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B1A1" w14:textId="58E0DB3D" w:rsidR="00945F31" w:rsidRDefault="00945F31" w:rsidP="00BB0AF6">
      <w:pPr>
        <w:rPr>
          <w:sz w:val="24"/>
          <w:szCs w:val="24"/>
        </w:rPr>
      </w:pPr>
      <w:r>
        <w:rPr>
          <w:noProof/>
        </w:rPr>
        <w:drawing>
          <wp:inline distT="0" distB="0" distL="0" distR="0" wp14:anchorId="2B42C1DB" wp14:editId="195DD91A">
            <wp:extent cx="5400040" cy="539679"/>
            <wp:effectExtent l="0" t="0" r="0" b="0"/>
            <wp:docPr id="3" name="Imagen 3" descr="Archivo:Acronimo y nombre uc3m.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Acronimo y nombre uc3m.png - Wikipedia, la enciclopedia li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539679"/>
                    </a:xfrm>
                    <a:prstGeom prst="rect">
                      <a:avLst/>
                    </a:prstGeom>
                    <a:noFill/>
                    <a:ln>
                      <a:noFill/>
                    </a:ln>
                  </pic:spPr>
                </pic:pic>
              </a:graphicData>
            </a:graphic>
          </wp:inline>
        </w:drawing>
      </w:r>
    </w:p>
    <w:p w14:paraId="2D90A61D" w14:textId="3C15D656" w:rsidR="009D3092" w:rsidRDefault="00945F31" w:rsidP="00BB0AF6">
      <w:pPr>
        <w:rPr>
          <w:sz w:val="24"/>
          <w:szCs w:val="24"/>
        </w:rPr>
      </w:pPr>
      <w:r>
        <w:rPr>
          <w:sz w:val="24"/>
          <w:szCs w:val="24"/>
        </w:rPr>
        <w:t>L</w:t>
      </w:r>
      <w:r w:rsidR="009D3092" w:rsidRPr="009D3092">
        <w:rPr>
          <w:sz w:val="24"/>
          <w:szCs w:val="24"/>
        </w:rPr>
        <w:t>a U</w:t>
      </w:r>
      <w:r>
        <w:rPr>
          <w:sz w:val="24"/>
          <w:szCs w:val="24"/>
        </w:rPr>
        <w:t>niversidad Carlos III de Madrid</w:t>
      </w:r>
      <w:r w:rsidR="009D3092" w:rsidRPr="009D3092">
        <w:rPr>
          <w:sz w:val="24"/>
          <w:szCs w:val="24"/>
        </w:rPr>
        <w:t xml:space="preserve"> apuesta por tecnologías disruptivas tanto en la parte de acceso (sub-THz, RIS) como en núcleo de la red, por  enfoques de distribución extrema del borde de la red, por el uso masivo de gemelos digitales (de la propia red o de robots industriales), por la integración de tecnologías por satélite, por el uso masivo de datos (mediante tecnologías de IA), incluyendo mejoras de rendimiento gracias a la predicción, augurándola privacidad, y por mejoras en las tecnologías de orquestación de la red y diseño de funciones nativas para su uso en la nube.</w:t>
      </w:r>
    </w:p>
    <w:p w14:paraId="30FD43E7" w14:textId="7F22BBDF" w:rsidR="00D07CAB" w:rsidRPr="00D07CAB" w:rsidRDefault="00945F31" w:rsidP="00BB0AF6">
      <w:r>
        <w:t>Dentro del Plan de Recuperación, Transformación y Resiliencia para proyectos de investigación e innovación en el despliegue de tecnologías 5G avanzado y 6G, enmarcado en el programa UNICO I+D 6G, la UC3M está a cargo de la coordinación de los siguientes proyectos:</w:t>
      </w:r>
    </w:p>
    <w:p w14:paraId="547C84D0" w14:textId="7631C9F1" w:rsidR="00AD6262" w:rsidRDefault="00945F31" w:rsidP="00945F31">
      <w:pPr>
        <w:pStyle w:val="ListParagraph"/>
        <w:numPr>
          <w:ilvl w:val="0"/>
          <w:numId w:val="2"/>
        </w:numPr>
        <w:rPr>
          <w:b/>
          <w:bCs/>
          <w:sz w:val="28"/>
          <w:szCs w:val="28"/>
        </w:rPr>
      </w:pPr>
      <w:r w:rsidRPr="00945F31">
        <w:rPr>
          <w:b/>
          <w:bCs/>
          <w:sz w:val="28"/>
          <w:szCs w:val="28"/>
        </w:rPr>
        <w:t>6G-DATADRIVEN</w:t>
      </w:r>
    </w:p>
    <w:p w14:paraId="6F1D1650" w14:textId="068829B6" w:rsidR="00945F31" w:rsidRDefault="00945F31" w:rsidP="00945F31">
      <w:pPr>
        <w:rPr>
          <w:b/>
          <w:bCs/>
          <w:sz w:val="24"/>
          <w:szCs w:val="24"/>
        </w:rPr>
      </w:pPr>
      <w:r w:rsidRPr="00945F31">
        <w:rPr>
          <w:b/>
          <w:bCs/>
          <w:sz w:val="24"/>
          <w:szCs w:val="24"/>
        </w:rPr>
        <w:t>Redes de próxima generación (B5G y 6G) impulsadas por datos para la fabricación sostenible y la respuesta a emergencias</w:t>
      </w:r>
      <w:r>
        <w:rPr>
          <w:b/>
          <w:bCs/>
          <w:sz w:val="24"/>
          <w:szCs w:val="24"/>
        </w:rPr>
        <w:t>.</w:t>
      </w:r>
    </w:p>
    <w:p w14:paraId="2F54B649" w14:textId="2939EC1D" w:rsidR="00945F31" w:rsidRDefault="00945F31" w:rsidP="00945F31">
      <w:pPr>
        <w:pStyle w:val="NormalWeb"/>
        <w:rPr>
          <w:rFonts w:asciiTheme="minorHAnsi" w:eastAsiaTheme="minorHAnsi" w:hAnsiTheme="minorHAnsi" w:cstheme="minorBidi"/>
          <w:kern w:val="2"/>
          <w:lang w:val="es-ES" w:eastAsia="en-US"/>
          <w14:ligatures w14:val="standardContextual"/>
        </w:rPr>
      </w:pPr>
      <w:r w:rsidRPr="00945F31">
        <w:rPr>
          <w:rFonts w:asciiTheme="minorHAnsi" w:eastAsiaTheme="minorHAnsi" w:hAnsiTheme="minorHAnsi" w:cstheme="minorBidi"/>
          <w:kern w:val="2"/>
          <w:lang w:val="es-ES" w:eastAsia="en-US"/>
          <w14:ligatures w14:val="standardContextual"/>
        </w:rPr>
        <w:t>La visión de 6G-DATADRIVEN es (i) potenciar la (r)evolución del sector industrial hacia una fabricación más segura, resistente y sostenible; y (ii) llevar al siguiente nivel la automatización y la reacción personalizada ante situaciones de emergencia.</w:t>
      </w:r>
      <w:r>
        <w:rPr>
          <w:rFonts w:asciiTheme="minorHAnsi" w:eastAsiaTheme="minorHAnsi" w:hAnsiTheme="minorHAnsi" w:cstheme="minorBidi"/>
          <w:kern w:val="2"/>
          <w:lang w:val="es-ES" w:eastAsia="en-US"/>
          <w14:ligatures w14:val="standardContextual"/>
        </w:rPr>
        <w:t xml:space="preserve"> </w:t>
      </w:r>
    </w:p>
    <w:p w14:paraId="2F69397E" w14:textId="610E0BE2" w:rsidR="00E34067" w:rsidRPr="00945F31" w:rsidRDefault="00E34067" w:rsidP="00E34067">
      <w:pPr>
        <w:rPr>
          <w:sz w:val="24"/>
          <w:szCs w:val="24"/>
        </w:rPr>
      </w:pPr>
      <w:r>
        <w:rPr>
          <w:sz w:val="24"/>
          <w:szCs w:val="24"/>
        </w:rPr>
        <w:t>El proyecto se encuentra d</w:t>
      </w:r>
      <w:r w:rsidRPr="00945F31">
        <w:rPr>
          <w:sz w:val="24"/>
          <w:szCs w:val="24"/>
        </w:rPr>
        <w:t xml:space="preserve">ividido en </w:t>
      </w:r>
      <w:r>
        <w:rPr>
          <w:sz w:val="24"/>
          <w:szCs w:val="24"/>
        </w:rPr>
        <w:t>6</w:t>
      </w:r>
      <w:r w:rsidRPr="00945F31">
        <w:rPr>
          <w:sz w:val="24"/>
          <w:szCs w:val="24"/>
        </w:rPr>
        <w:t xml:space="preserve"> subproyectos:</w:t>
      </w:r>
    </w:p>
    <w:p w14:paraId="1FA99DEF" w14:textId="112583F2" w:rsidR="00E34067" w:rsidRPr="00E34067" w:rsidRDefault="00E34067" w:rsidP="00E34067">
      <w:pPr>
        <w:pStyle w:val="ListParagraph"/>
        <w:numPr>
          <w:ilvl w:val="0"/>
          <w:numId w:val="3"/>
        </w:numPr>
        <w:rPr>
          <w:sz w:val="24"/>
          <w:szCs w:val="24"/>
        </w:rPr>
      </w:pPr>
      <w:r w:rsidRPr="00E34067">
        <w:rPr>
          <w:sz w:val="24"/>
          <w:szCs w:val="24"/>
        </w:rPr>
        <w:t>6G-DATADRIVEN-01 - Interconexión dinámica y ágil entre NPN y PNs (para entornos industriales)</w:t>
      </w:r>
      <w:r>
        <w:rPr>
          <w:sz w:val="24"/>
          <w:szCs w:val="24"/>
        </w:rPr>
        <w:t>.</w:t>
      </w:r>
    </w:p>
    <w:p w14:paraId="491CAB32" w14:textId="674383E6" w:rsidR="00E34067" w:rsidRPr="00E34067" w:rsidRDefault="00E34067" w:rsidP="00E34067">
      <w:pPr>
        <w:pStyle w:val="ListParagraph"/>
        <w:numPr>
          <w:ilvl w:val="0"/>
          <w:numId w:val="3"/>
        </w:numPr>
        <w:rPr>
          <w:sz w:val="24"/>
          <w:szCs w:val="24"/>
        </w:rPr>
      </w:pPr>
      <w:r w:rsidRPr="00E34067">
        <w:rPr>
          <w:sz w:val="24"/>
          <w:szCs w:val="24"/>
        </w:rPr>
        <w:t>6G-DATADRIVEN-02 - Explotación de datos distribuidos (en entornos industriales)</w:t>
      </w:r>
      <w:r>
        <w:rPr>
          <w:sz w:val="24"/>
          <w:szCs w:val="24"/>
        </w:rPr>
        <w:t>.</w:t>
      </w:r>
    </w:p>
    <w:p w14:paraId="6BE0810B" w14:textId="2427F61C" w:rsidR="00E34067" w:rsidRPr="00E34067" w:rsidRDefault="00E34067" w:rsidP="00E34067">
      <w:pPr>
        <w:pStyle w:val="ListParagraph"/>
        <w:numPr>
          <w:ilvl w:val="0"/>
          <w:numId w:val="3"/>
        </w:numPr>
        <w:rPr>
          <w:sz w:val="24"/>
          <w:szCs w:val="24"/>
        </w:rPr>
      </w:pPr>
      <w:r w:rsidRPr="00E34067">
        <w:rPr>
          <w:sz w:val="24"/>
          <w:szCs w:val="24"/>
        </w:rPr>
        <w:t>6G-DATADRIVEN-03 - IA como servicio e IA distribuida</w:t>
      </w:r>
      <w:r>
        <w:rPr>
          <w:sz w:val="24"/>
          <w:szCs w:val="24"/>
        </w:rPr>
        <w:t>.</w:t>
      </w:r>
    </w:p>
    <w:p w14:paraId="1EC361B5" w14:textId="2C1944B3" w:rsidR="00E34067" w:rsidRPr="00E34067" w:rsidRDefault="00E34067" w:rsidP="00E34067">
      <w:pPr>
        <w:pStyle w:val="ListParagraph"/>
        <w:numPr>
          <w:ilvl w:val="0"/>
          <w:numId w:val="3"/>
        </w:numPr>
        <w:rPr>
          <w:sz w:val="24"/>
          <w:szCs w:val="24"/>
        </w:rPr>
      </w:pPr>
      <w:r w:rsidRPr="00E34067">
        <w:rPr>
          <w:sz w:val="24"/>
          <w:szCs w:val="24"/>
        </w:rPr>
        <w:t>6G-DATADRIVEN-04 - Redes (inalámbricas) sensibles al tiempo, confiables y disponibles mejoradas</w:t>
      </w:r>
      <w:r>
        <w:rPr>
          <w:sz w:val="24"/>
          <w:szCs w:val="24"/>
        </w:rPr>
        <w:t>.</w:t>
      </w:r>
    </w:p>
    <w:p w14:paraId="48882702" w14:textId="606D472A" w:rsidR="00E34067" w:rsidRPr="00E34067" w:rsidRDefault="00E34067" w:rsidP="00E34067">
      <w:pPr>
        <w:pStyle w:val="ListParagraph"/>
        <w:numPr>
          <w:ilvl w:val="0"/>
          <w:numId w:val="3"/>
        </w:numPr>
        <w:rPr>
          <w:sz w:val="24"/>
          <w:szCs w:val="24"/>
        </w:rPr>
      </w:pPr>
      <w:r w:rsidRPr="00E34067">
        <w:rPr>
          <w:sz w:val="24"/>
          <w:szCs w:val="24"/>
        </w:rPr>
        <w:t>6G-DATADRIVEN-05 - Aplicaciones industriales de IA/ML basadas en plataformas informáticas perimetrales</w:t>
      </w:r>
      <w:r>
        <w:rPr>
          <w:sz w:val="24"/>
          <w:szCs w:val="24"/>
        </w:rPr>
        <w:t>.</w:t>
      </w:r>
    </w:p>
    <w:p w14:paraId="35A2FF03" w14:textId="363F5B20" w:rsidR="00994CCB" w:rsidRDefault="00E34067" w:rsidP="00994CCB">
      <w:pPr>
        <w:pStyle w:val="ListParagraph"/>
        <w:numPr>
          <w:ilvl w:val="0"/>
          <w:numId w:val="3"/>
        </w:numPr>
        <w:rPr>
          <w:sz w:val="24"/>
          <w:szCs w:val="24"/>
        </w:rPr>
      </w:pPr>
      <w:r w:rsidRPr="00E34067">
        <w:rPr>
          <w:sz w:val="24"/>
          <w:szCs w:val="24"/>
        </w:rPr>
        <w:t>6G-DATADRIVEN-06 - Respuesta de emergencia automatizada basada en datos</w:t>
      </w:r>
      <w:r>
        <w:rPr>
          <w:sz w:val="24"/>
          <w:szCs w:val="24"/>
        </w:rPr>
        <w:t>.</w:t>
      </w:r>
    </w:p>
    <w:p w14:paraId="379799A4" w14:textId="77777777" w:rsidR="00994CCB" w:rsidRPr="00994CCB" w:rsidRDefault="00994CCB" w:rsidP="00994CCB">
      <w:pPr>
        <w:pStyle w:val="ListParagraph"/>
        <w:rPr>
          <w:sz w:val="24"/>
          <w:szCs w:val="24"/>
        </w:rPr>
      </w:pPr>
    </w:p>
    <w:p w14:paraId="275F3E65" w14:textId="26F28BB3" w:rsidR="00945F31" w:rsidRPr="00945F31" w:rsidRDefault="00945F31" w:rsidP="00945F31">
      <w:pPr>
        <w:pStyle w:val="ListParagraph"/>
        <w:numPr>
          <w:ilvl w:val="0"/>
          <w:numId w:val="2"/>
        </w:numPr>
        <w:rPr>
          <w:b/>
          <w:bCs/>
          <w:sz w:val="28"/>
          <w:szCs w:val="28"/>
        </w:rPr>
      </w:pPr>
      <w:r w:rsidRPr="00945F31">
        <w:rPr>
          <w:b/>
          <w:bCs/>
          <w:sz w:val="28"/>
          <w:szCs w:val="28"/>
        </w:rPr>
        <w:t>6G-EDGEDT</w:t>
      </w:r>
    </w:p>
    <w:p w14:paraId="30B4D886" w14:textId="4CEBB006" w:rsidR="00945F31" w:rsidRDefault="00945F31" w:rsidP="00945F31">
      <w:pPr>
        <w:rPr>
          <w:b/>
          <w:bCs/>
          <w:sz w:val="24"/>
          <w:szCs w:val="24"/>
        </w:rPr>
      </w:pPr>
      <w:r w:rsidRPr="00945F31">
        <w:rPr>
          <w:b/>
          <w:bCs/>
          <w:sz w:val="24"/>
          <w:szCs w:val="24"/>
        </w:rPr>
        <w:t>Creación de un ecosistema para la investigación y el desarrollo de Gemelos Digitales Masivos en el borde hiperdistribuido de la red para redes B5G/6G.</w:t>
      </w:r>
    </w:p>
    <w:p w14:paraId="28A9654F" w14:textId="318FFEF4" w:rsidR="00945F31" w:rsidRPr="00945F31" w:rsidRDefault="00945F31" w:rsidP="00945F31">
      <w:pPr>
        <w:rPr>
          <w:sz w:val="24"/>
          <w:szCs w:val="24"/>
        </w:rPr>
      </w:pPr>
      <w:r>
        <w:rPr>
          <w:sz w:val="24"/>
          <w:szCs w:val="24"/>
        </w:rPr>
        <w:t>El objetivo es e</w:t>
      </w:r>
      <w:r w:rsidRPr="00945F31">
        <w:rPr>
          <w:sz w:val="24"/>
          <w:szCs w:val="24"/>
        </w:rPr>
        <w:t xml:space="preserve">studiar nuevos diseños de Edge hiperdistribuido y su aplicación a gemelos digitales. </w:t>
      </w:r>
      <w:r>
        <w:rPr>
          <w:sz w:val="24"/>
          <w:szCs w:val="24"/>
        </w:rPr>
        <w:t>Se centrará</w:t>
      </w:r>
      <w:r w:rsidRPr="00945F31">
        <w:rPr>
          <w:sz w:val="24"/>
          <w:szCs w:val="24"/>
        </w:rPr>
        <w:t xml:space="preserve"> en </w:t>
      </w:r>
      <w:r w:rsidR="00E34067">
        <w:rPr>
          <w:sz w:val="24"/>
          <w:szCs w:val="24"/>
        </w:rPr>
        <w:t xml:space="preserve">el </w:t>
      </w:r>
      <w:r w:rsidRPr="00945F31">
        <w:rPr>
          <w:sz w:val="24"/>
          <w:szCs w:val="24"/>
        </w:rPr>
        <w:t>modelado de DT para aplicaciones:</w:t>
      </w:r>
      <w:r w:rsidR="00E34067">
        <w:rPr>
          <w:sz w:val="24"/>
          <w:szCs w:val="24"/>
        </w:rPr>
        <w:t xml:space="preserve"> </w:t>
      </w:r>
      <w:r w:rsidRPr="00945F31">
        <w:rPr>
          <w:sz w:val="24"/>
          <w:szCs w:val="24"/>
        </w:rPr>
        <w:t>Carrier-grade Network DT</w:t>
      </w:r>
      <w:r w:rsidR="00E34067">
        <w:rPr>
          <w:sz w:val="24"/>
          <w:szCs w:val="24"/>
        </w:rPr>
        <w:t xml:space="preserve">, </w:t>
      </w:r>
      <w:r w:rsidRPr="00945F31">
        <w:rPr>
          <w:sz w:val="24"/>
          <w:szCs w:val="24"/>
        </w:rPr>
        <w:t>DT de robots industriales y su coordinación</w:t>
      </w:r>
      <w:r w:rsidR="00E34067">
        <w:rPr>
          <w:sz w:val="24"/>
          <w:szCs w:val="24"/>
        </w:rPr>
        <w:t xml:space="preserve">, y </w:t>
      </w:r>
      <w:r w:rsidRPr="00945F31">
        <w:rPr>
          <w:sz w:val="24"/>
          <w:szCs w:val="24"/>
        </w:rPr>
        <w:t>gNB DT</w:t>
      </w:r>
      <w:r w:rsidR="00E34067">
        <w:rPr>
          <w:sz w:val="24"/>
          <w:szCs w:val="24"/>
        </w:rPr>
        <w:t>.</w:t>
      </w:r>
    </w:p>
    <w:p w14:paraId="05A060A5" w14:textId="6E3A6804" w:rsidR="00945F31" w:rsidRPr="00945F31" w:rsidRDefault="00E34067" w:rsidP="00945F31">
      <w:pPr>
        <w:rPr>
          <w:sz w:val="24"/>
          <w:szCs w:val="24"/>
        </w:rPr>
      </w:pPr>
      <w:r>
        <w:rPr>
          <w:sz w:val="24"/>
          <w:szCs w:val="24"/>
        </w:rPr>
        <w:lastRenderedPageBreak/>
        <w:t>El proyecto se encuentra d</w:t>
      </w:r>
      <w:r w:rsidR="00945F31" w:rsidRPr="00945F31">
        <w:rPr>
          <w:sz w:val="24"/>
          <w:szCs w:val="24"/>
        </w:rPr>
        <w:t>ividido en 4 subproyectos:</w:t>
      </w:r>
    </w:p>
    <w:p w14:paraId="74A83E5B" w14:textId="55AC1C03" w:rsidR="00945F31" w:rsidRPr="00E34067" w:rsidRDefault="00945F31" w:rsidP="00AB26DC">
      <w:pPr>
        <w:pStyle w:val="ListParagraph"/>
        <w:numPr>
          <w:ilvl w:val="0"/>
          <w:numId w:val="3"/>
        </w:numPr>
        <w:rPr>
          <w:sz w:val="24"/>
          <w:szCs w:val="24"/>
        </w:rPr>
      </w:pPr>
      <w:r w:rsidRPr="00E34067">
        <w:rPr>
          <w:sz w:val="24"/>
          <w:szCs w:val="24"/>
        </w:rPr>
        <w:t>6G-EDGEDT-1 - Orquestación del borde hyper distribuido</w:t>
      </w:r>
      <w:r w:rsidR="00E34067">
        <w:rPr>
          <w:sz w:val="24"/>
          <w:szCs w:val="24"/>
        </w:rPr>
        <w:t>.</w:t>
      </w:r>
      <w:r w:rsidRPr="00E34067">
        <w:rPr>
          <w:sz w:val="24"/>
          <w:szCs w:val="24"/>
        </w:rPr>
        <w:t xml:space="preserve"> </w:t>
      </w:r>
    </w:p>
    <w:p w14:paraId="756D0D89" w14:textId="36175641" w:rsidR="00945F31" w:rsidRPr="00E34067" w:rsidRDefault="00945F31" w:rsidP="00AB26DC">
      <w:pPr>
        <w:pStyle w:val="ListParagraph"/>
        <w:numPr>
          <w:ilvl w:val="0"/>
          <w:numId w:val="3"/>
        </w:numPr>
        <w:rPr>
          <w:sz w:val="24"/>
          <w:szCs w:val="24"/>
        </w:rPr>
      </w:pPr>
      <w:r w:rsidRPr="00E34067">
        <w:rPr>
          <w:sz w:val="24"/>
          <w:szCs w:val="24"/>
        </w:rPr>
        <w:t>6G-EDGEDT-2 - El borde hyper-distribuido aplicado al gemelo digital masivo</w:t>
      </w:r>
      <w:r w:rsidR="00E34067">
        <w:rPr>
          <w:sz w:val="24"/>
          <w:szCs w:val="24"/>
        </w:rPr>
        <w:t>.</w:t>
      </w:r>
    </w:p>
    <w:p w14:paraId="73AD30EF" w14:textId="3854C2A5" w:rsidR="00945F31" w:rsidRPr="00E34067" w:rsidRDefault="00945F31" w:rsidP="00AB26DC">
      <w:pPr>
        <w:pStyle w:val="ListParagraph"/>
        <w:numPr>
          <w:ilvl w:val="0"/>
          <w:numId w:val="3"/>
        </w:numPr>
        <w:rPr>
          <w:sz w:val="24"/>
          <w:szCs w:val="24"/>
        </w:rPr>
      </w:pPr>
      <w:r w:rsidRPr="00E34067">
        <w:rPr>
          <w:sz w:val="24"/>
          <w:szCs w:val="24"/>
        </w:rPr>
        <w:t>6G-EDGEDT-3 - El borde hyper-distribuido aplicado al gemelo digital masivo de redes completa de operador</w:t>
      </w:r>
      <w:r w:rsidR="00E34067">
        <w:rPr>
          <w:sz w:val="24"/>
          <w:szCs w:val="24"/>
        </w:rPr>
        <w:t>.</w:t>
      </w:r>
    </w:p>
    <w:p w14:paraId="45FE0427" w14:textId="2B7A3001" w:rsidR="00E34067" w:rsidRPr="00994CCB" w:rsidRDefault="00945F31" w:rsidP="00AB26DC">
      <w:pPr>
        <w:pStyle w:val="ListParagraph"/>
        <w:numPr>
          <w:ilvl w:val="0"/>
          <w:numId w:val="3"/>
        </w:numPr>
        <w:rPr>
          <w:b/>
          <w:bCs/>
          <w:sz w:val="28"/>
          <w:szCs w:val="28"/>
        </w:rPr>
      </w:pPr>
      <w:r w:rsidRPr="00994CCB">
        <w:rPr>
          <w:sz w:val="24"/>
          <w:szCs w:val="24"/>
        </w:rPr>
        <w:t>6G-EDGEDT-4 - Evaluación experimental del edge hyper-distribuido y su</w:t>
      </w:r>
      <w:r w:rsidR="00E34067" w:rsidRPr="00994CCB">
        <w:rPr>
          <w:sz w:val="24"/>
          <w:szCs w:val="24"/>
        </w:rPr>
        <w:t xml:space="preserve"> </w:t>
      </w:r>
      <w:r w:rsidRPr="00994CCB">
        <w:rPr>
          <w:sz w:val="24"/>
          <w:szCs w:val="24"/>
        </w:rPr>
        <w:t>aplicación al gemelo digital de un gNB</w:t>
      </w:r>
      <w:r w:rsidR="00E34067" w:rsidRPr="00994CCB">
        <w:rPr>
          <w:sz w:val="24"/>
          <w:szCs w:val="24"/>
        </w:rPr>
        <w:t>.</w:t>
      </w:r>
    </w:p>
    <w:p w14:paraId="09906411" w14:textId="77777777" w:rsidR="00994CCB" w:rsidRPr="00994CCB" w:rsidRDefault="00994CCB" w:rsidP="00994CCB">
      <w:pPr>
        <w:pStyle w:val="ListParagraph"/>
        <w:rPr>
          <w:b/>
          <w:bCs/>
          <w:sz w:val="28"/>
          <w:szCs w:val="28"/>
        </w:rPr>
      </w:pPr>
    </w:p>
    <w:p w14:paraId="0CC1BB8A" w14:textId="19F35090" w:rsidR="00E34067" w:rsidRDefault="00E34067" w:rsidP="00E34067">
      <w:pPr>
        <w:pStyle w:val="ListParagraph"/>
        <w:numPr>
          <w:ilvl w:val="0"/>
          <w:numId w:val="2"/>
        </w:numPr>
        <w:rPr>
          <w:b/>
          <w:bCs/>
          <w:sz w:val="28"/>
          <w:szCs w:val="28"/>
        </w:rPr>
      </w:pPr>
      <w:r w:rsidRPr="00945F31">
        <w:rPr>
          <w:b/>
          <w:bCs/>
          <w:sz w:val="28"/>
          <w:szCs w:val="28"/>
        </w:rPr>
        <w:t>6G-</w:t>
      </w:r>
      <w:r>
        <w:rPr>
          <w:b/>
          <w:bCs/>
          <w:sz w:val="28"/>
          <w:szCs w:val="28"/>
        </w:rPr>
        <w:t>INTEGRATION</w:t>
      </w:r>
    </w:p>
    <w:p w14:paraId="2666516C" w14:textId="6955328D" w:rsidR="00E34067" w:rsidRPr="00E34067" w:rsidRDefault="00E34067" w:rsidP="00E34067">
      <w:pPr>
        <w:rPr>
          <w:b/>
          <w:bCs/>
          <w:sz w:val="24"/>
          <w:szCs w:val="24"/>
        </w:rPr>
      </w:pPr>
      <w:r w:rsidRPr="00E34067">
        <w:rPr>
          <w:b/>
          <w:bCs/>
          <w:sz w:val="24"/>
          <w:szCs w:val="24"/>
        </w:rPr>
        <w:t>Construcción de un ecosistema para la investigación y el desarrollo en redes no terrestres (satélite y HAP) y B5G (3GPP rel. 17 y posteriores).</w:t>
      </w:r>
    </w:p>
    <w:p w14:paraId="230AC299" w14:textId="77777777" w:rsidR="00E34067" w:rsidRDefault="00E34067" w:rsidP="00E34067">
      <w:pPr>
        <w:pStyle w:val="NormalWeb"/>
        <w:rPr>
          <w:rFonts w:asciiTheme="minorHAnsi" w:eastAsiaTheme="minorHAnsi" w:hAnsiTheme="minorHAnsi" w:cstheme="minorBidi"/>
          <w:kern w:val="2"/>
          <w:lang w:val="es-ES" w:eastAsia="en-US"/>
          <w14:ligatures w14:val="standardContextual"/>
        </w:rPr>
      </w:pPr>
      <w:r w:rsidRPr="00E34067">
        <w:rPr>
          <w:rFonts w:asciiTheme="minorHAnsi" w:eastAsiaTheme="minorHAnsi" w:hAnsiTheme="minorHAnsi" w:cstheme="minorBidi"/>
          <w:kern w:val="2"/>
          <w:lang w:val="es-ES" w:eastAsia="en-US"/>
          <w14:ligatures w14:val="standardContextual"/>
        </w:rPr>
        <w:t>La integración de los segmentos de la red 5G y de la red no terrestre (NTN) tiene el potencial de llevar los servicios de comunicación avanzados a todas partes, haciendo posible la transformación digital en las zonas rurales y permitiendo nuevos servicios para apoyar, por ejemplo, el despliegue de la Internet de las Cosas en áreas geógraficas extensas. Las soluciones estandarizadas existentes en R15 y R16 del 3GPP solo abordan parcialmente la integración de los segmentos de 5G y de redes no terrestres (NTN), incluidos los satélites y los HAP (pseudosatélites de gran altitud).</w:t>
      </w:r>
      <w:r>
        <w:rPr>
          <w:rFonts w:asciiTheme="minorHAnsi" w:eastAsiaTheme="minorHAnsi" w:hAnsiTheme="minorHAnsi" w:cstheme="minorBidi"/>
          <w:kern w:val="2"/>
          <w:lang w:val="es-ES" w:eastAsia="en-US"/>
          <w14:ligatures w14:val="standardContextual"/>
        </w:rPr>
        <w:t xml:space="preserve">  </w:t>
      </w:r>
    </w:p>
    <w:p w14:paraId="2DB528EB" w14:textId="5B038B8F" w:rsidR="00E34067" w:rsidRDefault="00E34067" w:rsidP="00E34067">
      <w:pPr>
        <w:pStyle w:val="NormalWeb"/>
        <w:rPr>
          <w:rFonts w:asciiTheme="minorHAnsi" w:eastAsiaTheme="minorHAnsi" w:hAnsiTheme="minorHAnsi" w:cstheme="minorBidi"/>
          <w:kern w:val="2"/>
          <w:lang w:val="es-ES" w:eastAsia="en-US"/>
          <w14:ligatures w14:val="standardContextual"/>
        </w:rPr>
      </w:pPr>
      <w:r w:rsidRPr="00E34067">
        <w:rPr>
          <w:rFonts w:asciiTheme="minorHAnsi" w:eastAsiaTheme="minorHAnsi" w:hAnsiTheme="minorHAnsi" w:cstheme="minorBidi"/>
          <w:kern w:val="2"/>
          <w:lang w:val="es-ES" w:eastAsia="en-US"/>
          <w14:ligatures w14:val="standardContextual"/>
        </w:rPr>
        <w:t>Este proyecto abordará de forma exhaustiva el despliegue de Edge en las redes no terrestres y cómo integrarlas con la nueva versión R17 de 3GPP y posteriores, con especial atención al desarrollo de soluciones de arquitectura de red. El objetivo final del proyecto es ayudar a posicionar a España como líder tecnológico en esta área con beneficios directos para la industria española de telecomunicaciones y del espacio.</w:t>
      </w:r>
    </w:p>
    <w:p w14:paraId="58D126E0" w14:textId="19FDD1AB" w:rsidR="00E34067" w:rsidRDefault="00E34067" w:rsidP="00E34067">
      <w:pPr>
        <w:pStyle w:val="ListParagraph"/>
        <w:numPr>
          <w:ilvl w:val="0"/>
          <w:numId w:val="2"/>
        </w:numPr>
        <w:rPr>
          <w:b/>
          <w:bCs/>
          <w:sz w:val="28"/>
          <w:szCs w:val="28"/>
        </w:rPr>
      </w:pPr>
      <w:r w:rsidRPr="00945F31">
        <w:rPr>
          <w:b/>
          <w:bCs/>
          <w:sz w:val="28"/>
          <w:szCs w:val="28"/>
        </w:rPr>
        <w:t>6G-</w:t>
      </w:r>
      <w:r>
        <w:rPr>
          <w:b/>
          <w:bCs/>
          <w:sz w:val="28"/>
          <w:szCs w:val="28"/>
        </w:rPr>
        <w:t>CLARION</w:t>
      </w:r>
    </w:p>
    <w:p w14:paraId="6ACD5409" w14:textId="4F11469F" w:rsidR="00E34067" w:rsidRDefault="00E34067" w:rsidP="00E34067">
      <w:pPr>
        <w:rPr>
          <w:b/>
          <w:bCs/>
          <w:sz w:val="24"/>
          <w:szCs w:val="24"/>
        </w:rPr>
      </w:pPr>
      <w:r w:rsidRPr="00E34067">
        <w:rPr>
          <w:b/>
          <w:bCs/>
          <w:sz w:val="24"/>
          <w:szCs w:val="24"/>
        </w:rPr>
        <w:t>Un ecosistema global para funciones de red nativas de la nube para las redes 6G.</w:t>
      </w:r>
    </w:p>
    <w:p w14:paraId="30F00BC4" w14:textId="135883DD" w:rsidR="00927C41" w:rsidRPr="00E34067" w:rsidRDefault="00AB26DC" w:rsidP="00E34067">
      <w:pPr>
        <w:rPr>
          <w:sz w:val="24"/>
          <w:szCs w:val="24"/>
        </w:rPr>
      </w:pPr>
      <w:r w:rsidRPr="00E34067">
        <w:rPr>
          <w:sz w:val="24"/>
          <w:szCs w:val="24"/>
        </w:rPr>
        <w:t xml:space="preserve">Si bien en el entorno de la computación en la nube ya se adoptaron paradigmas innovadores como el de </w:t>
      </w:r>
      <w:r w:rsidRPr="007D3A3C">
        <w:rPr>
          <w:i/>
          <w:sz w:val="24"/>
          <w:szCs w:val="24"/>
        </w:rPr>
        <w:t>serverless computing</w:t>
      </w:r>
      <w:r w:rsidRPr="00E34067">
        <w:rPr>
          <w:sz w:val="24"/>
          <w:szCs w:val="24"/>
        </w:rPr>
        <w:t xml:space="preserve"> y </w:t>
      </w:r>
      <w:r w:rsidRPr="007D3A3C">
        <w:rPr>
          <w:i/>
          <w:sz w:val="24"/>
          <w:szCs w:val="24"/>
        </w:rPr>
        <w:t>function as a service</w:t>
      </w:r>
      <w:r w:rsidRPr="00E34067">
        <w:rPr>
          <w:sz w:val="24"/>
          <w:szCs w:val="24"/>
        </w:rPr>
        <w:t>, el mundo de las telecomunicaciones todavía se está quedando atrás</w:t>
      </w:r>
      <w:r w:rsidR="00D07CAB">
        <w:rPr>
          <w:sz w:val="24"/>
          <w:szCs w:val="24"/>
        </w:rPr>
        <w:t xml:space="preserve">. </w:t>
      </w:r>
      <w:r w:rsidRPr="00E34067">
        <w:rPr>
          <w:sz w:val="24"/>
          <w:szCs w:val="24"/>
        </w:rPr>
        <w:t>Por lo tanto, es fundamental garantizar que las funciones de red virtual que compondrán 6G sean verdaderamente nativas de la nube y exploten todo el potencial de la virtualización y softwarización</w:t>
      </w:r>
      <w:r w:rsidR="00D07CAB">
        <w:rPr>
          <w:sz w:val="24"/>
          <w:szCs w:val="24"/>
        </w:rPr>
        <w:t>.</w:t>
      </w:r>
    </w:p>
    <w:p w14:paraId="04002996" w14:textId="45C768FC" w:rsidR="00927C41" w:rsidRPr="00E34067" w:rsidRDefault="00AB26DC" w:rsidP="00D07CAB">
      <w:pPr>
        <w:rPr>
          <w:sz w:val="24"/>
          <w:szCs w:val="24"/>
        </w:rPr>
      </w:pPr>
      <w:r w:rsidRPr="00E34067">
        <w:rPr>
          <w:sz w:val="24"/>
          <w:szCs w:val="24"/>
        </w:rPr>
        <w:t>6G-CLARION estudiará este ecosistema encontrando nuevas soluciones para</w:t>
      </w:r>
      <w:r w:rsidR="00D07CAB">
        <w:rPr>
          <w:sz w:val="24"/>
          <w:szCs w:val="24"/>
        </w:rPr>
        <w:t>:</w:t>
      </w:r>
    </w:p>
    <w:p w14:paraId="154808A1" w14:textId="2994C06C" w:rsidR="00927C41" w:rsidRPr="00E34067" w:rsidRDefault="00AB26DC" w:rsidP="00E34067">
      <w:pPr>
        <w:numPr>
          <w:ilvl w:val="1"/>
          <w:numId w:val="4"/>
        </w:numPr>
        <w:rPr>
          <w:sz w:val="24"/>
          <w:szCs w:val="24"/>
        </w:rPr>
      </w:pPr>
      <w:r w:rsidRPr="00E34067">
        <w:rPr>
          <w:sz w:val="24"/>
          <w:szCs w:val="24"/>
        </w:rPr>
        <w:t>VNF nativas de la nube para 6G, especialmente en el acceso (donde el potencial de los nuevo</w:t>
      </w:r>
      <w:r w:rsidR="007D3A3C">
        <w:rPr>
          <w:sz w:val="24"/>
          <w:szCs w:val="24"/>
        </w:rPr>
        <w:t>s</w:t>
      </w:r>
      <w:r w:rsidRPr="00E34067">
        <w:rPr>
          <w:sz w:val="24"/>
          <w:szCs w:val="24"/>
        </w:rPr>
        <w:t xml:space="preserve"> paradigma</w:t>
      </w:r>
      <w:r w:rsidR="007D3A3C">
        <w:rPr>
          <w:sz w:val="24"/>
          <w:szCs w:val="24"/>
        </w:rPr>
        <w:t>s</w:t>
      </w:r>
      <w:r w:rsidRPr="00E34067">
        <w:rPr>
          <w:sz w:val="24"/>
          <w:szCs w:val="24"/>
        </w:rPr>
        <w:t xml:space="preserve"> de software es en gran medida inexplorado), que sean compatibles con los estándares</w:t>
      </w:r>
      <w:r w:rsidR="00D07CAB">
        <w:rPr>
          <w:sz w:val="24"/>
          <w:szCs w:val="24"/>
        </w:rPr>
        <w:t>.</w:t>
      </w:r>
    </w:p>
    <w:p w14:paraId="077FD79E" w14:textId="1B0E02A7" w:rsidR="00927C41" w:rsidRPr="00E34067" w:rsidRDefault="00AB26DC" w:rsidP="00E34067">
      <w:pPr>
        <w:numPr>
          <w:ilvl w:val="1"/>
          <w:numId w:val="4"/>
        </w:numPr>
        <w:rPr>
          <w:sz w:val="24"/>
          <w:szCs w:val="24"/>
        </w:rPr>
      </w:pPr>
      <w:r w:rsidRPr="00E34067">
        <w:rPr>
          <w:sz w:val="24"/>
          <w:szCs w:val="24"/>
        </w:rPr>
        <w:t>Soluciones de orquestación novedosas, basadas en Machine Learning, que puedan gestionar la mayor complejidad de las arquitecturas de red softwarizadas</w:t>
      </w:r>
      <w:r w:rsidR="00D07CAB">
        <w:rPr>
          <w:sz w:val="24"/>
          <w:szCs w:val="24"/>
        </w:rPr>
        <w:t>.</w:t>
      </w:r>
    </w:p>
    <w:p w14:paraId="64CF118F" w14:textId="43E6A366" w:rsidR="00E34067" w:rsidRPr="007D3A3C" w:rsidRDefault="00AB26DC" w:rsidP="00E65618">
      <w:pPr>
        <w:numPr>
          <w:ilvl w:val="1"/>
          <w:numId w:val="4"/>
        </w:numPr>
        <w:rPr>
          <w:b/>
          <w:bCs/>
          <w:sz w:val="24"/>
          <w:szCs w:val="24"/>
        </w:rPr>
      </w:pPr>
      <w:r w:rsidRPr="007D3A3C">
        <w:rPr>
          <w:sz w:val="24"/>
          <w:szCs w:val="24"/>
        </w:rPr>
        <w:lastRenderedPageBreak/>
        <w:t>Proporcionar implementaciones para tales soluciones</w:t>
      </w:r>
      <w:r w:rsidR="00D07CAB" w:rsidRPr="007D3A3C">
        <w:rPr>
          <w:sz w:val="24"/>
          <w:szCs w:val="24"/>
        </w:rPr>
        <w:t>.</w:t>
      </w:r>
    </w:p>
    <w:p w14:paraId="43F7F3C1" w14:textId="30037389" w:rsidR="00D07CAB" w:rsidRDefault="00D07CAB" w:rsidP="00D07CAB">
      <w:pPr>
        <w:pStyle w:val="ListParagraph"/>
        <w:numPr>
          <w:ilvl w:val="0"/>
          <w:numId w:val="2"/>
        </w:numPr>
        <w:rPr>
          <w:b/>
          <w:bCs/>
          <w:sz w:val="28"/>
          <w:szCs w:val="28"/>
        </w:rPr>
      </w:pPr>
      <w:r w:rsidRPr="00945F31">
        <w:rPr>
          <w:b/>
          <w:bCs/>
          <w:sz w:val="28"/>
          <w:szCs w:val="28"/>
        </w:rPr>
        <w:t>6G-</w:t>
      </w:r>
      <w:r>
        <w:rPr>
          <w:b/>
          <w:bCs/>
          <w:sz w:val="28"/>
          <w:szCs w:val="28"/>
        </w:rPr>
        <w:t>RIEMANN</w:t>
      </w:r>
    </w:p>
    <w:p w14:paraId="1A4EF92D" w14:textId="658B4FA9" w:rsidR="00D07CAB" w:rsidRDefault="00D07CAB" w:rsidP="00D07CAB">
      <w:pPr>
        <w:rPr>
          <w:b/>
          <w:bCs/>
          <w:sz w:val="24"/>
          <w:szCs w:val="24"/>
        </w:rPr>
      </w:pPr>
      <w:r w:rsidRPr="00D07CAB">
        <w:rPr>
          <w:b/>
          <w:bCs/>
          <w:sz w:val="24"/>
          <w:szCs w:val="24"/>
        </w:rPr>
        <w:t>Algoritmos y soluciones para el intercambio de datos con garantías de privacidad en un entorno de redes multitenant</w:t>
      </w:r>
      <w:r w:rsidRPr="00E34067">
        <w:rPr>
          <w:b/>
          <w:bCs/>
          <w:sz w:val="24"/>
          <w:szCs w:val="24"/>
        </w:rPr>
        <w:t>.</w:t>
      </w:r>
    </w:p>
    <w:p w14:paraId="301343BA" w14:textId="755F70F9" w:rsidR="00927C41" w:rsidRPr="00D07CAB" w:rsidRDefault="00AB26DC" w:rsidP="00D07CAB">
      <w:pPr>
        <w:rPr>
          <w:sz w:val="24"/>
          <w:szCs w:val="24"/>
        </w:rPr>
      </w:pPr>
      <w:r w:rsidRPr="00D07CAB">
        <w:rPr>
          <w:sz w:val="24"/>
          <w:szCs w:val="24"/>
        </w:rPr>
        <w:t>La mayoría de los casos de uso que se están planteando para las redes 6G se basarán en gran medida en el procesamiento de datos</w:t>
      </w:r>
      <w:r w:rsidR="00D07CAB">
        <w:rPr>
          <w:sz w:val="24"/>
          <w:szCs w:val="24"/>
        </w:rPr>
        <w:t xml:space="preserve">. </w:t>
      </w:r>
      <w:r w:rsidRPr="00D07CAB">
        <w:rPr>
          <w:sz w:val="24"/>
          <w:szCs w:val="24"/>
        </w:rPr>
        <w:t>Si bien la integridad de los datos está garantizada por, por ejemplo, técnicas de cifrado, todavía queda mucho trabajo por hacer para preservar la privacidad cuando los datos se procesan entre diferentes tenants</w:t>
      </w:r>
      <w:r w:rsidR="00D07CAB">
        <w:rPr>
          <w:sz w:val="24"/>
          <w:szCs w:val="24"/>
        </w:rPr>
        <w:t xml:space="preserve">. </w:t>
      </w:r>
      <w:r w:rsidRPr="00D07CAB">
        <w:rPr>
          <w:sz w:val="24"/>
          <w:szCs w:val="24"/>
        </w:rPr>
        <w:t>Este es un caso común para muchas soluciones que se construirán sobre 6G, pero también que están integradas de forma nativa en la arquitectura de red, como los intercambios de datos entre proveedores de servicios de red y operadores de red.</w:t>
      </w:r>
    </w:p>
    <w:p w14:paraId="6E1A119B" w14:textId="77777777" w:rsidR="00927C41" w:rsidRPr="00D07CAB" w:rsidRDefault="00AB26DC" w:rsidP="00D07CAB">
      <w:pPr>
        <w:rPr>
          <w:sz w:val="24"/>
          <w:szCs w:val="24"/>
        </w:rPr>
      </w:pPr>
      <w:r w:rsidRPr="00D07CAB">
        <w:rPr>
          <w:sz w:val="24"/>
          <w:szCs w:val="24"/>
        </w:rPr>
        <w:t>6G-RIEMANN proporcionará nuevas soluciones para:</w:t>
      </w:r>
    </w:p>
    <w:p w14:paraId="67B65C64" w14:textId="77777777" w:rsidR="00D07CAB" w:rsidRDefault="00AB26DC" w:rsidP="00D07CAB">
      <w:pPr>
        <w:numPr>
          <w:ilvl w:val="1"/>
          <w:numId w:val="5"/>
        </w:numPr>
        <w:rPr>
          <w:sz w:val="24"/>
          <w:szCs w:val="24"/>
        </w:rPr>
      </w:pPr>
      <w:r w:rsidRPr="00D07CAB">
        <w:rPr>
          <w:sz w:val="24"/>
          <w:szCs w:val="24"/>
        </w:rPr>
        <w:t>Preservar la privacidad en el intercambio de datos entre diferentes tenants de las redes 6G</w:t>
      </w:r>
      <w:r w:rsidR="00D07CAB">
        <w:rPr>
          <w:sz w:val="24"/>
          <w:szCs w:val="24"/>
        </w:rPr>
        <w:t>.</w:t>
      </w:r>
    </w:p>
    <w:p w14:paraId="05D5BDF7" w14:textId="08A1F417" w:rsidR="00D07CAB" w:rsidRDefault="00D07CAB" w:rsidP="00D07CAB">
      <w:pPr>
        <w:numPr>
          <w:ilvl w:val="1"/>
          <w:numId w:val="5"/>
        </w:numPr>
        <w:rPr>
          <w:sz w:val="24"/>
          <w:szCs w:val="24"/>
        </w:rPr>
      </w:pPr>
      <w:r w:rsidRPr="00D07CAB">
        <w:rPr>
          <w:sz w:val="24"/>
          <w:szCs w:val="24"/>
        </w:rPr>
        <w:t>Preservar la privacidad en las tareas de análisis a través del aprendizaje automático de forma distribuida entre los tenants</w:t>
      </w:r>
      <w:r>
        <w:rPr>
          <w:sz w:val="24"/>
          <w:szCs w:val="24"/>
        </w:rPr>
        <w:t>.</w:t>
      </w:r>
    </w:p>
    <w:p w14:paraId="79225BBE" w14:textId="376057FF" w:rsidR="00927C41" w:rsidRDefault="00D07CAB" w:rsidP="00D07CAB">
      <w:pPr>
        <w:numPr>
          <w:ilvl w:val="1"/>
          <w:numId w:val="5"/>
        </w:numPr>
        <w:rPr>
          <w:sz w:val="24"/>
          <w:szCs w:val="24"/>
        </w:rPr>
      </w:pPr>
      <w:r w:rsidRPr="00D07CAB">
        <w:rPr>
          <w:sz w:val="24"/>
          <w:szCs w:val="24"/>
        </w:rPr>
        <w:t>Implementación e integración de dichas soluciones dentro de herramientas de gestión de red de última generación</w:t>
      </w:r>
      <w:r>
        <w:rPr>
          <w:sz w:val="24"/>
          <w:szCs w:val="24"/>
        </w:rPr>
        <w:t>.</w:t>
      </w:r>
    </w:p>
    <w:p w14:paraId="57E6B668" w14:textId="0141B230" w:rsidR="00D07CAB" w:rsidRDefault="00D07CAB" w:rsidP="00D07CAB">
      <w:pPr>
        <w:pStyle w:val="ListParagraph"/>
        <w:numPr>
          <w:ilvl w:val="0"/>
          <w:numId w:val="2"/>
        </w:numPr>
        <w:rPr>
          <w:b/>
          <w:bCs/>
          <w:sz w:val="28"/>
          <w:szCs w:val="28"/>
        </w:rPr>
      </w:pPr>
      <w:r w:rsidRPr="00945F31">
        <w:rPr>
          <w:b/>
          <w:bCs/>
          <w:sz w:val="28"/>
          <w:szCs w:val="28"/>
        </w:rPr>
        <w:t>6G-</w:t>
      </w:r>
      <w:r>
        <w:rPr>
          <w:b/>
          <w:bCs/>
          <w:sz w:val="28"/>
          <w:szCs w:val="28"/>
        </w:rPr>
        <w:t>SORUS</w:t>
      </w:r>
    </w:p>
    <w:p w14:paraId="48F087ED" w14:textId="0F701F94" w:rsidR="00D07CAB" w:rsidRDefault="00D07CAB" w:rsidP="00D07CAB">
      <w:pPr>
        <w:rPr>
          <w:b/>
          <w:bCs/>
          <w:sz w:val="24"/>
          <w:szCs w:val="24"/>
        </w:rPr>
      </w:pPr>
      <w:r w:rsidRPr="00D07CAB">
        <w:rPr>
          <w:b/>
          <w:bCs/>
          <w:sz w:val="24"/>
          <w:szCs w:val="24"/>
        </w:rPr>
        <w:t>Orquestación sostenible de vRAN, UAV y superficies para 6G</w:t>
      </w:r>
      <w:r w:rsidRPr="00E34067">
        <w:rPr>
          <w:b/>
          <w:bCs/>
          <w:sz w:val="24"/>
          <w:szCs w:val="24"/>
        </w:rPr>
        <w:t>.</w:t>
      </w:r>
    </w:p>
    <w:p w14:paraId="37BAD533" w14:textId="674D1805" w:rsidR="00D07CAB" w:rsidRDefault="00D07CAB" w:rsidP="00D07CAB">
      <w:pPr>
        <w:rPr>
          <w:sz w:val="24"/>
          <w:szCs w:val="24"/>
        </w:rPr>
      </w:pPr>
      <w:r w:rsidRPr="00D07CAB">
        <w:rPr>
          <w:sz w:val="24"/>
          <w:szCs w:val="24"/>
        </w:rPr>
        <w:t>La virtualización de red es uno de los enfoques más prometedores para mejorar el rendimiento y la eficiencia de la red móvil; tal es así que ya se emplea en funciones asociadas al límite de la red: la virtualización de la red de acceso por radio (vRAN). Pero la virtualización por sí sola no puede optimizar la sostenibilidad en todos los escenarios previstos de implementación de red B5G. Para mejorar la sostenibilidad, el proyecto coordinado también aborda la integración de dos tecnologías recientes para mejorar y ampliar eficientemente la cobertura de red: las Superficies Inteligentes Reconfigurables (RIS) y los Vehículos Autónomos No Tripulados (UAV).</w:t>
      </w:r>
    </w:p>
    <w:p w14:paraId="39042CAD" w14:textId="6806CD9F" w:rsidR="00927C41" w:rsidRPr="00D07CAB" w:rsidRDefault="00AB26DC" w:rsidP="00D07CAB">
      <w:pPr>
        <w:rPr>
          <w:sz w:val="24"/>
          <w:szCs w:val="24"/>
          <w:lang w:val="en-GB"/>
        </w:rPr>
      </w:pPr>
      <w:r w:rsidRPr="00D07CAB">
        <w:rPr>
          <w:sz w:val="24"/>
          <w:szCs w:val="24"/>
        </w:rPr>
        <w:t>Las actividades principales</w:t>
      </w:r>
      <w:r w:rsidR="00D07CAB">
        <w:rPr>
          <w:sz w:val="24"/>
          <w:szCs w:val="24"/>
        </w:rPr>
        <w:t xml:space="preserve"> </w:t>
      </w:r>
      <w:r>
        <w:rPr>
          <w:sz w:val="24"/>
          <w:szCs w:val="24"/>
        </w:rPr>
        <w:t>son</w:t>
      </w:r>
      <w:r w:rsidRPr="00D07CAB">
        <w:rPr>
          <w:sz w:val="24"/>
          <w:szCs w:val="24"/>
        </w:rPr>
        <w:t>:</w:t>
      </w:r>
    </w:p>
    <w:p w14:paraId="7032CCF3" w14:textId="014BD3DE" w:rsidR="00927C41" w:rsidRPr="00D07CAB" w:rsidRDefault="00AB26DC" w:rsidP="00D07CAB">
      <w:pPr>
        <w:numPr>
          <w:ilvl w:val="1"/>
          <w:numId w:val="6"/>
        </w:numPr>
        <w:rPr>
          <w:sz w:val="24"/>
          <w:szCs w:val="24"/>
        </w:rPr>
      </w:pPr>
      <w:r w:rsidRPr="00D07CAB">
        <w:rPr>
          <w:sz w:val="24"/>
          <w:szCs w:val="24"/>
        </w:rPr>
        <w:t>Caracterización del rendimiento de estos elementos de red</w:t>
      </w:r>
      <w:r w:rsidR="00D07CAB">
        <w:rPr>
          <w:sz w:val="24"/>
          <w:szCs w:val="24"/>
        </w:rPr>
        <w:t>.</w:t>
      </w:r>
      <w:r w:rsidRPr="00D07CAB">
        <w:rPr>
          <w:sz w:val="24"/>
          <w:szCs w:val="24"/>
        </w:rPr>
        <w:t xml:space="preserve"> </w:t>
      </w:r>
    </w:p>
    <w:p w14:paraId="67ED79E4" w14:textId="550BA079" w:rsidR="00927C41" w:rsidRPr="00D07CAB" w:rsidRDefault="00AB26DC" w:rsidP="00D07CAB">
      <w:pPr>
        <w:numPr>
          <w:ilvl w:val="1"/>
          <w:numId w:val="6"/>
        </w:numPr>
        <w:rPr>
          <w:sz w:val="24"/>
          <w:szCs w:val="24"/>
        </w:rPr>
      </w:pPr>
      <w:r w:rsidRPr="00D07CAB">
        <w:rPr>
          <w:sz w:val="24"/>
          <w:szCs w:val="24"/>
        </w:rPr>
        <w:t>Caracterización de aplicaciones y terminales de los usuarios finales, incluyendo la sensibilidad a la variación del rendimiento de la red</w:t>
      </w:r>
      <w:r w:rsidR="00D07CAB">
        <w:rPr>
          <w:sz w:val="24"/>
          <w:szCs w:val="24"/>
        </w:rPr>
        <w:t>.</w:t>
      </w:r>
    </w:p>
    <w:p w14:paraId="1C6A0429" w14:textId="3A181DF9" w:rsidR="00927C41" w:rsidRPr="00D07CAB" w:rsidRDefault="00AB26DC" w:rsidP="00D07CAB">
      <w:pPr>
        <w:numPr>
          <w:ilvl w:val="1"/>
          <w:numId w:val="6"/>
        </w:numPr>
        <w:rPr>
          <w:sz w:val="24"/>
          <w:szCs w:val="24"/>
        </w:rPr>
      </w:pPr>
      <w:r w:rsidRPr="00D07CAB">
        <w:rPr>
          <w:sz w:val="24"/>
          <w:szCs w:val="24"/>
        </w:rPr>
        <w:t>Diseño de algoritmos de orquestación para maximizar la sostenibilidad garantizando el cumplimiento de requisitos</w:t>
      </w:r>
      <w:r w:rsidR="00D07CAB">
        <w:rPr>
          <w:sz w:val="24"/>
          <w:szCs w:val="24"/>
        </w:rPr>
        <w:t>.</w:t>
      </w:r>
    </w:p>
    <w:p w14:paraId="2A2E54B0" w14:textId="4A429A7F" w:rsidR="00927C41" w:rsidRPr="00D07CAB" w:rsidRDefault="00AB26DC" w:rsidP="00D07CAB">
      <w:pPr>
        <w:numPr>
          <w:ilvl w:val="1"/>
          <w:numId w:val="6"/>
        </w:numPr>
        <w:rPr>
          <w:sz w:val="24"/>
          <w:szCs w:val="24"/>
        </w:rPr>
      </w:pPr>
      <w:r w:rsidRPr="00D07CAB">
        <w:rPr>
          <w:sz w:val="24"/>
          <w:szCs w:val="24"/>
        </w:rPr>
        <w:t>Diseño de un plano de gestión para RIS y UAVs</w:t>
      </w:r>
      <w:r w:rsidR="00D07CAB">
        <w:rPr>
          <w:sz w:val="24"/>
          <w:szCs w:val="24"/>
        </w:rPr>
        <w:t>.</w:t>
      </w:r>
    </w:p>
    <w:p w14:paraId="720696B4" w14:textId="798BB04E" w:rsidR="00D07CAB" w:rsidRPr="00AB26DC" w:rsidRDefault="00AB26DC" w:rsidP="00A22052">
      <w:pPr>
        <w:numPr>
          <w:ilvl w:val="1"/>
          <w:numId w:val="6"/>
        </w:numPr>
        <w:rPr>
          <w:sz w:val="24"/>
          <w:szCs w:val="24"/>
        </w:rPr>
      </w:pPr>
      <w:r w:rsidRPr="00AB26DC">
        <w:rPr>
          <w:sz w:val="24"/>
          <w:szCs w:val="24"/>
        </w:rPr>
        <w:lastRenderedPageBreak/>
        <w:t>Diseño de una arquitectura para la orquestación</w:t>
      </w:r>
      <w:r w:rsidR="00D07CAB" w:rsidRPr="00AB26DC">
        <w:rPr>
          <w:sz w:val="24"/>
          <w:szCs w:val="24"/>
        </w:rPr>
        <w:t>.</w:t>
      </w:r>
    </w:p>
    <w:p w14:paraId="18BA4C1D" w14:textId="141FFD1D" w:rsidR="00D07CAB" w:rsidRDefault="00D07CAB" w:rsidP="00D07CAB">
      <w:pPr>
        <w:pStyle w:val="ListParagraph"/>
        <w:numPr>
          <w:ilvl w:val="0"/>
          <w:numId w:val="2"/>
        </w:numPr>
        <w:rPr>
          <w:b/>
          <w:bCs/>
          <w:sz w:val="28"/>
          <w:szCs w:val="28"/>
        </w:rPr>
      </w:pPr>
      <w:r w:rsidRPr="00945F31">
        <w:rPr>
          <w:b/>
          <w:bCs/>
          <w:sz w:val="28"/>
          <w:szCs w:val="28"/>
        </w:rPr>
        <w:t>6G-</w:t>
      </w:r>
      <w:r>
        <w:rPr>
          <w:b/>
          <w:bCs/>
          <w:sz w:val="28"/>
          <w:szCs w:val="28"/>
        </w:rPr>
        <w:t>XTREME</w:t>
      </w:r>
    </w:p>
    <w:p w14:paraId="3E06B9FE" w14:textId="6D3CA51C" w:rsidR="00D07CAB" w:rsidRDefault="00D07CAB" w:rsidP="00D07CAB">
      <w:pPr>
        <w:rPr>
          <w:b/>
          <w:bCs/>
          <w:sz w:val="24"/>
          <w:szCs w:val="24"/>
        </w:rPr>
      </w:pPr>
      <w:r w:rsidRPr="00D07CAB">
        <w:rPr>
          <w:b/>
          <w:bCs/>
          <w:sz w:val="24"/>
          <w:szCs w:val="24"/>
        </w:rPr>
        <w:t>Nuevas tecnologías para el desarrollo sostenible de</w:t>
      </w:r>
      <w:r>
        <w:rPr>
          <w:b/>
          <w:bCs/>
          <w:sz w:val="24"/>
          <w:szCs w:val="24"/>
        </w:rPr>
        <w:t xml:space="preserve"> </w:t>
      </w:r>
      <w:r w:rsidRPr="00D07CAB">
        <w:rPr>
          <w:b/>
          <w:bCs/>
          <w:sz w:val="24"/>
          <w:szCs w:val="24"/>
        </w:rPr>
        <w:t>6G en entornos extremos</w:t>
      </w:r>
      <w:r w:rsidRPr="00E34067">
        <w:rPr>
          <w:b/>
          <w:bCs/>
          <w:sz w:val="24"/>
          <w:szCs w:val="24"/>
        </w:rPr>
        <w:t>.</w:t>
      </w:r>
    </w:p>
    <w:p w14:paraId="4392A8F9" w14:textId="2A6CA7BB" w:rsidR="00D07CAB" w:rsidRPr="00945F31" w:rsidRDefault="00D07CAB" w:rsidP="00D07CAB">
      <w:pPr>
        <w:rPr>
          <w:sz w:val="24"/>
          <w:szCs w:val="24"/>
        </w:rPr>
      </w:pPr>
      <w:r>
        <w:rPr>
          <w:sz w:val="24"/>
          <w:szCs w:val="24"/>
        </w:rPr>
        <w:t>El proyecto se encuentra d</w:t>
      </w:r>
      <w:r w:rsidRPr="00945F31">
        <w:rPr>
          <w:sz w:val="24"/>
          <w:szCs w:val="24"/>
        </w:rPr>
        <w:t xml:space="preserve">ividido en </w:t>
      </w:r>
      <w:r w:rsidR="00C25A18">
        <w:rPr>
          <w:sz w:val="24"/>
          <w:szCs w:val="24"/>
        </w:rPr>
        <w:t>3</w:t>
      </w:r>
      <w:r w:rsidRPr="00945F31">
        <w:rPr>
          <w:sz w:val="24"/>
          <w:szCs w:val="24"/>
        </w:rPr>
        <w:t xml:space="preserve"> subproyectos:</w:t>
      </w:r>
    </w:p>
    <w:p w14:paraId="6C6923E8" w14:textId="6DDB38B7" w:rsidR="00D07CAB" w:rsidRPr="00E34067" w:rsidRDefault="00D07CAB" w:rsidP="00D07CAB">
      <w:pPr>
        <w:pStyle w:val="ListParagraph"/>
        <w:numPr>
          <w:ilvl w:val="0"/>
          <w:numId w:val="3"/>
        </w:numPr>
        <w:rPr>
          <w:sz w:val="24"/>
          <w:szCs w:val="24"/>
        </w:rPr>
      </w:pPr>
      <w:r w:rsidRPr="00D07CAB">
        <w:rPr>
          <w:sz w:val="24"/>
          <w:szCs w:val="24"/>
        </w:rPr>
        <w:t>6G-Xtreme _I</w:t>
      </w:r>
      <w:r>
        <w:rPr>
          <w:sz w:val="24"/>
          <w:szCs w:val="24"/>
        </w:rPr>
        <w:t xml:space="preserve"> </w:t>
      </w:r>
      <w:r w:rsidRPr="00E34067">
        <w:rPr>
          <w:sz w:val="24"/>
          <w:szCs w:val="24"/>
        </w:rPr>
        <w:t xml:space="preserve">- </w:t>
      </w:r>
      <w:r w:rsidRPr="00D07CAB">
        <w:rPr>
          <w:sz w:val="24"/>
          <w:szCs w:val="24"/>
        </w:rPr>
        <w:t>con fibras ópticas y la tecnología "Power over Fiber"</w:t>
      </w:r>
      <w:r>
        <w:rPr>
          <w:sz w:val="24"/>
          <w:szCs w:val="24"/>
        </w:rPr>
        <w:t>.</w:t>
      </w:r>
      <w:r w:rsidRPr="00E34067">
        <w:rPr>
          <w:sz w:val="24"/>
          <w:szCs w:val="24"/>
        </w:rPr>
        <w:t xml:space="preserve"> </w:t>
      </w:r>
    </w:p>
    <w:p w14:paraId="1893781D" w14:textId="0E2EF466" w:rsidR="00D07CAB" w:rsidRPr="00E34067" w:rsidRDefault="00D07CAB" w:rsidP="00D07CAB">
      <w:pPr>
        <w:pStyle w:val="ListParagraph"/>
        <w:numPr>
          <w:ilvl w:val="0"/>
          <w:numId w:val="3"/>
        </w:numPr>
        <w:rPr>
          <w:sz w:val="24"/>
          <w:szCs w:val="24"/>
        </w:rPr>
      </w:pPr>
      <w:r w:rsidRPr="00D07CAB">
        <w:rPr>
          <w:sz w:val="24"/>
          <w:szCs w:val="24"/>
        </w:rPr>
        <w:t>6G-Xtreme _I</w:t>
      </w:r>
      <w:r>
        <w:rPr>
          <w:sz w:val="24"/>
          <w:szCs w:val="24"/>
        </w:rPr>
        <w:t xml:space="preserve">I </w:t>
      </w:r>
      <w:r w:rsidRPr="00E34067">
        <w:rPr>
          <w:sz w:val="24"/>
          <w:szCs w:val="24"/>
        </w:rPr>
        <w:t xml:space="preserve">- </w:t>
      </w:r>
      <w:r w:rsidRPr="00D07CAB">
        <w:rPr>
          <w:sz w:val="24"/>
          <w:szCs w:val="24"/>
        </w:rPr>
        <w:t>con tecnologías de THz</w:t>
      </w:r>
      <w:r>
        <w:rPr>
          <w:sz w:val="24"/>
          <w:szCs w:val="24"/>
        </w:rPr>
        <w:t>.</w:t>
      </w:r>
    </w:p>
    <w:p w14:paraId="308C2DB1" w14:textId="0BF35B12" w:rsidR="00E34067" w:rsidRPr="00D07CAB" w:rsidRDefault="00D07CAB" w:rsidP="009D0634">
      <w:pPr>
        <w:pStyle w:val="ListParagraph"/>
        <w:numPr>
          <w:ilvl w:val="0"/>
          <w:numId w:val="3"/>
        </w:numPr>
        <w:rPr>
          <w:b/>
          <w:bCs/>
          <w:sz w:val="28"/>
          <w:szCs w:val="28"/>
        </w:rPr>
      </w:pPr>
      <w:r w:rsidRPr="00D07CAB">
        <w:rPr>
          <w:sz w:val="24"/>
          <w:szCs w:val="24"/>
        </w:rPr>
        <w:t>6G-Xtreme _I</w:t>
      </w:r>
      <w:r w:rsidR="00C25A18">
        <w:rPr>
          <w:sz w:val="24"/>
          <w:szCs w:val="24"/>
        </w:rPr>
        <w:t>I</w:t>
      </w:r>
      <w:r w:rsidRPr="00D07CAB">
        <w:rPr>
          <w:sz w:val="24"/>
          <w:szCs w:val="24"/>
        </w:rPr>
        <w:t xml:space="preserve">I - </w:t>
      </w:r>
      <w:r w:rsidRPr="00D07CAB">
        <w:rPr>
          <w:rFonts w:eastAsiaTheme="minorEastAsia"/>
          <w:sz w:val="24"/>
          <w:szCs w:val="24"/>
        </w:rPr>
        <w:t>con tecnologías de picosatélites y orquestación inteligente</w:t>
      </w:r>
      <w:r w:rsidRPr="00D07CAB">
        <w:rPr>
          <w:sz w:val="24"/>
          <w:szCs w:val="24"/>
        </w:rPr>
        <w:t>.</w:t>
      </w:r>
    </w:p>
    <w:sectPr w:rsidR="00E34067" w:rsidRPr="00D0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6FF"/>
    <w:multiLevelType w:val="hybridMultilevel"/>
    <w:tmpl w:val="53B0D7CC"/>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1ACB0712"/>
    <w:multiLevelType w:val="hybridMultilevel"/>
    <w:tmpl w:val="BBDC79E6"/>
    <w:lvl w:ilvl="0" w:tplc="E2F08D0E">
      <w:start w:val="1"/>
      <w:numFmt w:val="bullet"/>
      <w:lvlText w:val="•"/>
      <w:lvlJc w:val="left"/>
      <w:pPr>
        <w:tabs>
          <w:tab w:val="num" w:pos="720"/>
        </w:tabs>
        <w:ind w:left="720" w:hanging="360"/>
      </w:pPr>
      <w:rPr>
        <w:rFonts w:ascii="Arial" w:hAnsi="Arial" w:hint="default"/>
      </w:rPr>
    </w:lvl>
    <w:lvl w:ilvl="1" w:tplc="D908C6AE">
      <w:numFmt w:val="bullet"/>
      <w:lvlText w:val="•"/>
      <w:lvlJc w:val="left"/>
      <w:pPr>
        <w:tabs>
          <w:tab w:val="num" w:pos="1440"/>
        </w:tabs>
        <w:ind w:left="1440" w:hanging="360"/>
      </w:pPr>
      <w:rPr>
        <w:rFonts w:ascii="Arial" w:hAnsi="Arial" w:hint="default"/>
      </w:rPr>
    </w:lvl>
    <w:lvl w:ilvl="2" w:tplc="7F5440A6" w:tentative="1">
      <w:start w:val="1"/>
      <w:numFmt w:val="bullet"/>
      <w:lvlText w:val="•"/>
      <w:lvlJc w:val="left"/>
      <w:pPr>
        <w:tabs>
          <w:tab w:val="num" w:pos="2160"/>
        </w:tabs>
        <w:ind w:left="2160" w:hanging="360"/>
      </w:pPr>
      <w:rPr>
        <w:rFonts w:ascii="Arial" w:hAnsi="Arial" w:hint="default"/>
      </w:rPr>
    </w:lvl>
    <w:lvl w:ilvl="3" w:tplc="A81E003A" w:tentative="1">
      <w:start w:val="1"/>
      <w:numFmt w:val="bullet"/>
      <w:lvlText w:val="•"/>
      <w:lvlJc w:val="left"/>
      <w:pPr>
        <w:tabs>
          <w:tab w:val="num" w:pos="2880"/>
        </w:tabs>
        <w:ind w:left="2880" w:hanging="360"/>
      </w:pPr>
      <w:rPr>
        <w:rFonts w:ascii="Arial" w:hAnsi="Arial" w:hint="default"/>
      </w:rPr>
    </w:lvl>
    <w:lvl w:ilvl="4" w:tplc="F3DE0F6E" w:tentative="1">
      <w:start w:val="1"/>
      <w:numFmt w:val="bullet"/>
      <w:lvlText w:val="•"/>
      <w:lvlJc w:val="left"/>
      <w:pPr>
        <w:tabs>
          <w:tab w:val="num" w:pos="3600"/>
        </w:tabs>
        <w:ind w:left="3600" w:hanging="360"/>
      </w:pPr>
      <w:rPr>
        <w:rFonts w:ascii="Arial" w:hAnsi="Arial" w:hint="default"/>
      </w:rPr>
    </w:lvl>
    <w:lvl w:ilvl="5" w:tplc="2E8041C0" w:tentative="1">
      <w:start w:val="1"/>
      <w:numFmt w:val="bullet"/>
      <w:lvlText w:val="•"/>
      <w:lvlJc w:val="left"/>
      <w:pPr>
        <w:tabs>
          <w:tab w:val="num" w:pos="4320"/>
        </w:tabs>
        <w:ind w:left="4320" w:hanging="360"/>
      </w:pPr>
      <w:rPr>
        <w:rFonts w:ascii="Arial" w:hAnsi="Arial" w:hint="default"/>
      </w:rPr>
    </w:lvl>
    <w:lvl w:ilvl="6" w:tplc="BDA867FC" w:tentative="1">
      <w:start w:val="1"/>
      <w:numFmt w:val="bullet"/>
      <w:lvlText w:val="•"/>
      <w:lvlJc w:val="left"/>
      <w:pPr>
        <w:tabs>
          <w:tab w:val="num" w:pos="5040"/>
        </w:tabs>
        <w:ind w:left="5040" w:hanging="360"/>
      </w:pPr>
      <w:rPr>
        <w:rFonts w:ascii="Arial" w:hAnsi="Arial" w:hint="default"/>
      </w:rPr>
    </w:lvl>
    <w:lvl w:ilvl="7" w:tplc="A85C3C48" w:tentative="1">
      <w:start w:val="1"/>
      <w:numFmt w:val="bullet"/>
      <w:lvlText w:val="•"/>
      <w:lvlJc w:val="left"/>
      <w:pPr>
        <w:tabs>
          <w:tab w:val="num" w:pos="5760"/>
        </w:tabs>
        <w:ind w:left="5760" w:hanging="360"/>
      </w:pPr>
      <w:rPr>
        <w:rFonts w:ascii="Arial" w:hAnsi="Arial" w:hint="default"/>
      </w:rPr>
    </w:lvl>
    <w:lvl w:ilvl="8" w:tplc="F0AA2E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B3160E"/>
    <w:multiLevelType w:val="hybridMultilevel"/>
    <w:tmpl w:val="7AB4C7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821645"/>
    <w:multiLevelType w:val="hybridMultilevel"/>
    <w:tmpl w:val="15AA5906"/>
    <w:lvl w:ilvl="0" w:tplc="BBDC6B46">
      <w:start w:val="1"/>
      <w:numFmt w:val="bullet"/>
      <w:lvlText w:val="•"/>
      <w:lvlJc w:val="left"/>
      <w:pPr>
        <w:tabs>
          <w:tab w:val="num" w:pos="720"/>
        </w:tabs>
        <w:ind w:left="720" w:hanging="360"/>
      </w:pPr>
      <w:rPr>
        <w:rFonts w:ascii="Arial" w:hAnsi="Arial" w:hint="default"/>
      </w:rPr>
    </w:lvl>
    <w:lvl w:ilvl="1" w:tplc="D5C0ABFC">
      <w:numFmt w:val="bullet"/>
      <w:lvlText w:val="•"/>
      <w:lvlJc w:val="left"/>
      <w:pPr>
        <w:tabs>
          <w:tab w:val="num" w:pos="1440"/>
        </w:tabs>
        <w:ind w:left="1440" w:hanging="360"/>
      </w:pPr>
      <w:rPr>
        <w:rFonts w:ascii="Arial" w:hAnsi="Arial" w:hint="default"/>
      </w:rPr>
    </w:lvl>
    <w:lvl w:ilvl="2" w:tplc="8B42CD1E" w:tentative="1">
      <w:start w:val="1"/>
      <w:numFmt w:val="bullet"/>
      <w:lvlText w:val="•"/>
      <w:lvlJc w:val="left"/>
      <w:pPr>
        <w:tabs>
          <w:tab w:val="num" w:pos="2160"/>
        </w:tabs>
        <w:ind w:left="2160" w:hanging="360"/>
      </w:pPr>
      <w:rPr>
        <w:rFonts w:ascii="Arial" w:hAnsi="Arial" w:hint="default"/>
      </w:rPr>
    </w:lvl>
    <w:lvl w:ilvl="3" w:tplc="6E82DBA2" w:tentative="1">
      <w:start w:val="1"/>
      <w:numFmt w:val="bullet"/>
      <w:lvlText w:val="•"/>
      <w:lvlJc w:val="left"/>
      <w:pPr>
        <w:tabs>
          <w:tab w:val="num" w:pos="2880"/>
        </w:tabs>
        <w:ind w:left="2880" w:hanging="360"/>
      </w:pPr>
      <w:rPr>
        <w:rFonts w:ascii="Arial" w:hAnsi="Arial" w:hint="default"/>
      </w:rPr>
    </w:lvl>
    <w:lvl w:ilvl="4" w:tplc="76CE2FF6" w:tentative="1">
      <w:start w:val="1"/>
      <w:numFmt w:val="bullet"/>
      <w:lvlText w:val="•"/>
      <w:lvlJc w:val="left"/>
      <w:pPr>
        <w:tabs>
          <w:tab w:val="num" w:pos="3600"/>
        </w:tabs>
        <w:ind w:left="3600" w:hanging="360"/>
      </w:pPr>
      <w:rPr>
        <w:rFonts w:ascii="Arial" w:hAnsi="Arial" w:hint="default"/>
      </w:rPr>
    </w:lvl>
    <w:lvl w:ilvl="5" w:tplc="77347926" w:tentative="1">
      <w:start w:val="1"/>
      <w:numFmt w:val="bullet"/>
      <w:lvlText w:val="•"/>
      <w:lvlJc w:val="left"/>
      <w:pPr>
        <w:tabs>
          <w:tab w:val="num" w:pos="4320"/>
        </w:tabs>
        <w:ind w:left="4320" w:hanging="360"/>
      </w:pPr>
      <w:rPr>
        <w:rFonts w:ascii="Arial" w:hAnsi="Arial" w:hint="default"/>
      </w:rPr>
    </w:lvl>
    <w:lvl w:ilvl="6" w:tplc="37287BAC" w:tentative="1">
      <w:start w:val="1"/>
      <w:numFmt w:val="bullet"/>
      <w:lvlText w:val="•"/>
      <w:lvlJc w:val="left"/>
      <w:pPr>
        <w:tabs>
          <w:tab w:val="num" w:pos="5040"/>
        </w:tabs>
        <w:ind w:left="5040" w:hanging="360"/>
      </w:pPr>
      <w:rPr>
        <w:rFonts w:ascii="Arial" w:hAnsi="Arial" w:hint="default"/>
      </w:rPr>
    </w:lvl>
    <w:lvl w:ilvl="7" w:tplc="11926724" w:tentative="1">
      <w:start w:val="1"/>
      <w:numFmt w:val="bullet"/>
      <w:lvlText w:val="•"/>
      <w:lvlJc w:val="left"/>
      <w:pPr>
        <w:tabs>
          <w:tab w:val="num" w:pos="5760"/>
        </w:tabs>
        <w:ind w:left="5760" w:hanging="360"/>
      </w:pPr>
      <w:rPr>
        <w:rFonts w:ascii="Arial" w:hAnsi="Arial" w:hint="default"/>
      </w:rPr>
    </w:lvl>
    <w:lvl w:ilvl="8" w:tplc="30F692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C47995"/>
    <w:multiLevelType w:val="hybridMultilevel"/>
    <w:tmpl w:val="5D90DFD4"/>
    <w:lvl w:ilvl="0" w:tplc="77C09054">
      <w:start w:val="1"/>
      <w:numFmt w:val="bullet"/>
      <w:lvlText w:val="•"/>
      <w:lvlJc w:val="left"/>
      <w:pPr>
        <w:tabs>
          <w:tab w:val="num" w:pos="720"/>
        </w:tabs>
        <w:ind w:left="720" w:hanging="360"/>
      </w:pPr>
      <w:rPr>
        <w:rFonts w:ascii="Arial" w:hAnsi="Arial" w:hint="default"/>
      </w:rPr>
    </w:lvl>
    <w:lvl w:ilvl="1" w:tplc="8C262610">
      <w:numFmt w:val="bullet"/>
      <w:lvlText w:val="•"/>
      <w:lvlJc w:val="left"/>
      <w:pPr>
        <w:tabs>
          <w:tab w:val="num" w:pos="1440"/>
        </w:tabs>
        <w:ind w:left="1440" w:hanging="360"/>
      </w:pPr>
      <w:rPr>
        <w:rFonts w:ascii="Arial" w:hAnsi="Arial" w:hint="default"/>
      </w:rPr>
    </w:lvl>
    <w:lvl w:ilvl="2" w:tplc="A132680C" w:tentative="1">
      <w:start w:val="1"/>
      <w:numFmt w:val="bullet"/>
      <w:lvlText w:val="•"/>
      <w:lvlJc w:val="left"/>
      <w:pPr>
        <w:tabs>
          <w:tab w:val="num" w:pos="2160"/>
        </w:tabs>
        <w:ind w:left="2160" w:hanging="360"/>
      </w:pPr>
      <w:rPr>
        <w:rFonts w:ascii="Arial" w:hAnsi="Arial" w:hint="default"/>
      </w:rPr>
    </w:lvl>
    <w:lvl w:ilvl="3" w:tplc="F97476D8" w:tentative="1">
      <w:start w:val="1"/>
      <w:numFmt w:val="bullet"/>
      <w:lvlText w:val="•"/>
      <w:lvlJc w:val="left"/>
      <w:pPr>
        <w:tabs>
          <w:tab w:val="num" w:pos="2880"/>
        </w:tabs>
        <w:ind w:left="2880" w:hanging="360"/>
      </w:pPr>
      <w:rPr>
        <w:rFonts w:ascii="Arial" w:hAnsi="Arial" w:hint="default"/>
      </w:rPr>
    </w:lvl>
    <w:lvl w:ilvl="4" w:tplc="98F682C4" w:tentative="1">
      <w:start w:val="1"/>
      <w:numFmt w:val="bullet"/>
      <w:lvlText w:val="•"/>
      <w:lvlJc w:val="left"/>
      <w:pPr>
        <w:tabs>
          <w:tab w:val="num" w:pos="3600"/>
        </w:tabs>
        <w:ind w:left="3600" w:hanging="360"/>
      </w:pPr>
      <w:rPr>
        <w:rFonts w:ascii="Arial" w:hAnsi="Arial" w:hint="default"/>
      </w:rPr>
    </w:lvl>
    <w:lvl w:ilvl="5" w:tplc="FBA21708" w:tentative="1">
      <w:start w:val="1"/>
      <w:numFmt w:val="bullet"/>
      <w:lvlText w:val="•"/>
      <w:lvlJc w:val="left"/>
      <w:pPr>
        <w:tabs>
          <w:tab w:val="num" w:pos="4320"/>
        </w:tabs>
        <w:ind w:left="4320" w:hanging="360"/>
      </w:pPr>
      <w:rPr>
        <w:rFonts w:ascii="Arial" w:hAnsi="Arial" w:hint="default"/>
      </w:rPr>
    </w:lvl>
    <w:lvl w:ilvl="6" w:tplc="E332A1CA" w:tentative="1">
      <w:start w:val="1"/>
      <w:numFmt w:val="bullet"/>
      <w:lvlText w:val="•"/>
      <w:lvlJc w:val="left"/>
      <w:pPr>
        <w:tabs>
          <w:tab w:val="num" w:pos="5040"/>
        </w:tabs>
        <w:ind w:left="5040" w:hanging="360"/>
      </w:pPr>
      <w:rPr>
        <w:rFonts w:ascii="Arial" w:hAnsi="Arial" w:hint="default"/>
      </w:rPr>
    </w:lvl>
    <w:lvl w:ilvl="7" w:tplc="33CEDB88" w:tentative="1">
      <w:start w:val="1"/>
      <w:numFmt w:val="bullet"/>
      <w:lvlText w:val="•"/>
      <w:lvlJc w:val="left"/>
      <w:pPr>
        <w:tabs>
          <w:tab w:val="num" w:pos="5760"/>
        </w:tabs>
        <w:ind w:left="5760" w:hanging="360"/>
      </w:pPr>
      <w:rPr>
        <w:rFonts w:ascii="Arial" w:hAnsi="Arial" w:hint="default"/>
      </w:rPr>
    </w:lvl>
    <w:lvl w:ilvl="8" w:tplc="828CBC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86522B"/>
    <w:multiLevelType w:val="hybridMultilevel"/>
    <w:tmpl w:val="9DE87126"/>
    <w:lvl w:ilvl="0" w:tplc="C66CC1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8128523">
    <w:abstractNumId w:val="2"/>
  </w:num>
  <w:num w:numId="2" w16cid:durableId="787892092">
    <w:abstractNumId w:val="5"/>
  </w:num>
  <w:num w:numId="3" w16cid:durableId="1110130604">
    <w:abstractNumId w:val="0"/>
  </w:num>
  <w:num w:numId="4" w16cid:durableId="1092162427">
    <w:abstractNumId w:val="4"/>
  </w:num>
  <w:num w:numId="5" w16cid:durableId="821198521">
    <w:abstractNumId w:val="3"/>
  </w:num>
  <w:num w:numId="6" w16cid:durableId="195752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AF"/>
    <w:rsid w:val="000B4D7C"/>
    <w:rsid w:val="00480DAF"/>
    <w:rsid w:val="005906C7"/>
    <w:rsid w:val="006627B7"/>
    <w:rsid w:val="007D3A3C"/>
    <w:rsid w:val="00927C41"/>
    <w:rsid w:val="00933013"/>
    <w:rsid w:val="00945F31"/>
    <w:rsid w:val="00994CCB"/>
    <w:rsid w:val="009D3092"/>
    <w:rsid w:val="00AB26DC"/>
    <w:rsid w:val="00AD6262"/>
    <w:rsid w:val="00BB0AF6"/>
    <w:rsid w:val="00C25A18"/>
    <w:rsid w:val="00D07CAB"/>
    <w:rsid w:val="00D46B81"/>
    <w:rsid w:val="00E340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E19F"/>
  <w15:chartTrackingRefBased/>
  <w15:docId w15:val="{A858F447-8C91-4A0A-86D0-9C7E47B6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7C"/>
    <w:pPr>
      <w:ind w:left="720"/>
      <w:contextualSpacing/>
    </w:pPr>
  </w:style>
  <w:style w:type="paragraph" w:styleId="NormalWeb">
    <w:name w:val="Normal (Web)"/>
    <w:basedOn w:val="Normal"/>
    <w:uiPriority w:val="99"/>
    <w:semiHidden/>
    <w:unhideWhenUsed/>
    <w:rsid w:val="00945F3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0379">
      <w:bodyDiv w:val="1"/>
      <w:marLeft w:val="0"/>
      <w:marRight w:val="0"/>
      <w:marTop w:val="0"/>
      <w:marBottom w:val="0"/>
      <w:divBdr>
        <w:top w:val="none" w:sz="0" w:space="0" w:color="auto"/>
        <w:left w:val="none" w:sz="0" w:space="0" w:color="auto"/>
        <w:bottom w:val="none" w:sz="0" w:space="0" w:color="auto"/>
        <w:right w:val="none" w:sz="0" w:space="0" w:color="auto"/>
      </w:divBdr>
      <w:divsChild>
        <w:div w:id="1671180835">
          <w:marLeft w:val="360"/>
          <w:marRight w:val="0"/>
          <w:marTop w:val="200"/>
          <w:marBottom w:val="0"/>
          <w:divBdr>
            <w:top w:val="none" w:sz="0" w:space="0" w:color="auto"/>
            <w:left w:val="none" w:sz="0" w:space="0" w:color="auto"/>
            <w:bottom w:val="none" w:sz="0" w:space="0" w:color="auto"/>
            <w:right w:val="none" w:sz="0" w:space="0" w:color="auto"/>
          </w:divBdr>
        </w:div>
        <w:div w:id="737820332">
          <w:marLeft w:val="360"/>
          <w:marRight w:val="0"/>
          <w:marTop w:val="200"/>
          <w:marBottom w:val="0"/>
          <w:divBdr>
            <w:top w:val="none" w:sz="0" w:space="0" w:color="auto"/>
            <w:left w:val="none" w:sz="0" w:space="0" w:color="auto"/>
            <w:bottom w:val="none" w:sz="0" w:space="0" w:color="auto"/>
            <w:right w:val="none" w:sz="0" w:space="0" w:color="auto"/>
          </w:divBdr>
        </w:div>
        <w:div w:id="859702716">
          <w:marLeft w:val="1080"/>
          <w:marRight w:val="0"/>
          <w:marTop w:val="100"/>
          <w:marBottom w:val="0"/>
          <w:divBdr>
            <w:top w:val="none" w:sz="0" w:space="0" w:color="auto"/>
            <w:left w:val="none" w:sz="0" w:space="0" w:color="auto"/>
            <w:bottom w:val="none" w:sz="0" w:space="0" w:color="auto"/>
            <w:right w:val="none" w:sz="0" w:space="0" w:color="auto"/>
          </w:divBdr>
        </w:div>
        <w:div w:id="489247860">
          <w:marLeft w:val="1080"/>
          <w:marRight w:val="0"/>
          <w:marTop w:val="100"/>
          <w:marBottom w:val="0"/>
          <w:divBdr>
            <w:top w:val="none" w:sz="0" w:space="0" w:color="auto"/>
            <w:left w:val="none" w:sz="0" w:space="0" w:color="auto"/>
            <w:bottom w:val="none" w:sz="0" w:space="0" w:color="auto"/>
            <w:right w:val="none" w:sz="0" w:space="0" w:color="auto"/>
          </w:divBdr>
        </w:div>
        <w:div w:id="265164769">
          <w:marLeft w:val="1080"/>
          <w:marRight w:val="0"/>
          <w:marTop w:val="100"/>
          <w:marBottom w:val="0"/>
          <w:divBdr>
            <w:top w:val="none" w:sz="0" w:space="0" w:color="auto"/>
            <w:left w:val="none" w:sz="0" w:space="0" w:color="auto"/>
            <w:bottom w:val="none" w:sz="0" w:space="0" w:color="auto"/>
            <w:right w:val="none" w:sz="0" w:space="0" w:color="auto"/>
          </w:divBdr>
        </w:div>
      </w:divsChild>
    </w:div>
    <w:div w:id="599682985">
      <w:bodyDiv w:val="1"/>
      <w:marLeft w:val="0"/>
      <w:marRight w:val="0"/>
      <w:marTop w:val="0"/>
      <w:marBottom w:val="0"/>
      <w:divBdr>
        <w:top w:val="none" w:sz="0" w:space="0" w:color="auto"/>
        <w:left w:val="none" w:sz="0" w:space="0" w:color="auto"/>
        <w:bottom w:val="none" w:sz="0" w:space="0" w:color="auto"/>
        <w:right w:val="none" w:sz="0" w:space="0" w:color="auto"/>
      </w:divBdr>
    </w:div>
    <w:div w:id="626162774">
      <w:bodyDiv w:val="1"/>
      <w:marLeft w:val="0"/>
      <w:marRight w:val="0"/>
      <w:marTop w:val="0"/>
      <w:marBottom w:val="0"/>
      <w:divBdr>
        <w:top w:val="none" w:sz="0" w:space="0" w:color="auto"/>
        <w:left w:val="none" w:sz="0" w:space="0" w:color="auto"/>
        <w:bottom w:val="none" w:sz="0" w:space="0" w:color="auto"/>
        <w:right w:val="none" w:sz="0" w:space="0" w:color="auto"/>
      </w:divBdr>
    </w:div>
    <w:div w:id="676225186">
      <w:bodyDiv w:val="1"/>
      <w:marLeft w:val="0"/>
      <w:marRight w:val="0"/>
      <w:marTop w:val="0"/>
      <w:marBottom w:val="0"/>
      <w:divBdr>
        <w:top w:val="none" w:sz="0" w:space="0" w:color="auto"/>
        <w:left w:val="none" w:sz="0" w:space="0" w:color="auto"/>
        <w:bottom w:val="none" w:sz="0" w:space="0" w:color="auto"/>
        <w:right w:val="none" w:sz="0" w:space="0" w:color="auto"/>
      </w:divBdr>
    </w:div>
    <w:div w:id="770931017">
      <w:bodyDiv w:val="1"/>
      <w:marLeft w:val="0"/>
      <w:marRight w:val="0"/>
      <w:marTop w:val="0"/>
      <w:marBottom w:val="0"/>
      <w:divBdr>
        <w:top w:val="none" w:sz="0" w:space="0" w:color="auto"/>
        <w:left w:val="none" w:sz="0" w:space="0" w:color="auto"/>
        <w:bottom w:val="none" w:sz="0" w:space="0" w:color="auto"/>
        <w:right w:val="none" w:sz="0" w:space="0" w:color="auto"/>
      </w:divBdr>
      <w:divsChild>
        <w:div w:id="697466492">
          <w:marLeft w:val="1080"/>
          <w:marRight w:val="0"/>
          <w:marTop w:val="100"/>
          <w:marBottom w:val="0"/>
          <w:divBdr>
            <w:top w:val="none" w:sz="0" w:space="0" w:color="auto"/>
            <w:left w:val="none" w:sz="0" w:space="0" w:color="auto"/>
            <w:bottom w:val="none" w:sz="0" w:space="0" w:color="auto"/>
            <w:right w:val="none" w:sz="0" w:space="0" w:color="auto"/>
          </w:divBdr>
        </w:div>
        <w:div w:id="1110273058">
          <w:marLeft w:val="1080"/>
          <w:marRight w:val="0"/>
          <w:marTop w:val="100"/>
          <w:marBottom w:val="0"/>
          <w:divBdr>
            <w:top w:val="none" w:sz="0" w:space="0" w:color="auto"/>
            <w:left w:val="none" w:sz="0" w:space="0" w:color="auto"/>
            <w:bottom w:val="none" w:sz="0" w:space="0" w:color="auto"/>
            <w:right w:val="none" w:sz="0" w:space="0" w:color="auto"/>
          </w:divBdr>
        </w:div>
        <w:div w:id="1963265242">
          <w:marLeft w:val="1080"/>
          <w:marRight w:val="0"/>
          <w:marTop w:val="100"/>
          <w:marBottom w:val="0"/>
          <w:divBdr>
            <w:top w:val="none" w:sz="0" w:space="0" w:color="auto"/>
            <w:left w:val="none" w:sz="0" w:space="0" w:color="auto"/>
            <w:bottom w:val="none" w:sz="0" w:space="0" w:color="auto"/>
            <w:right w:val="none" w:sz="0" w:space="0" w:color="auto"/>
          </w:divBdr>
        </w:div>
        <w:div w:id="1617831403">
          <w:marLeft w:val="1080"/>
          <w:marRight w:val="0"/>
          <w:marTop w:val="100"/>
          <w:marBottom w:val="0"/>
          <w:divBdr>
            <w:top w:val="none" w:sz="0" w:space="0" w:color="auto"/>
            <w:left w:val="none" w:sz="0" w:space="0" w:color="auto"/>
            <w:bottom w:val="none" w:sz="0" w:space="0" w:color="auto"/>
            <w:right w:val="none" w:sz="0" w:space="0" w:color="auto"/>
          </w:divBdr>
        </w:div>
        <w:div w:id="615215787">
          <w:marLeft w:val="1080"/>
          <w:marRight w:val="0"/>
          <w:marTop w:val="100"/>
          <w:marBottom w:val="0"/>
          <w:divBdr>
            <w:top w:val="none" w:sz="0" w:space="0" w:color="auto"/>
            <w:left w:val="none" w:sz="0" w:space="0" w:color="auto"/>
            <w:bottom w:val="none" w:sz="0" w:space="0" w:color="auto"/>
            <w:right w:val="none" w:sz="0" w:space="0" w:color="auto"/>
          </w:divBdr>
        </w:div>
        <w:div w:id="1580366190">
          <w:marLeft w:val="1080"/>
          <w:marRight w:val="0"/>
          <w:marTop w:val="100"/>
          <w:marBottom w:val="0"/>
          <w:divBdr>
            <w:top w:val="none" w:sz="0" w:space="0" w:color="auto"/>
            <w:left w:val="none" w:sz="0" w:space="0" w:color="auto"/>
            <w:bottom w:val="none" w:sz="0" w:space="0" w:color="auto"/>
            <w:right w:val="none" w:sz="0" w:space="0" w:color="auto"/>
          </w:divBdr>
        </w:div>
      </w:divsChild>
    </w:div>
    <w:div w:id="875385126">
      <w:bodyDiv w:val="1"/>
      <w:marLeft w:val="0"/>
      <w:marRight w:val="0"/>
      <w:marTop w:val="0"/>
      <w:marBottom w:val="0"/>
      <w:divBdr>
        <w:top w:val="none" w:sz="0" w:space="0" w:color="auto"/>
        <w:left w:val="none" w:sz="0" w:space="0" w:color="auto"/>
        <w:bottom w:val="none" w:sz="0" w:space="0" w:color="auto"/>
        <w:right w:val="none" w:sz="0" w:space="0" w:color="auto"/>
      </w:divBdr>
    </w:div>
    <w:div w:id="1080450239">
      <w:bodyDiv w:val="1"/>
      <w:marLeft w:val="0"/>
      <w:marRight w:val="0"/>
      <w:marTop w:val="0"/>
      <w:marBottom w:val="0"/>
      <w:divBdr>
        <w:top w:val="none" w:sz="0" w:space="0" w:color="auto"/>
        <w:left w:val="none" w:sz="0" w:space="0" w:color="auto"/>
        <w:bottom w:val="none" w:sz="0" w:space="0" w:color="auto"/>
        <w:right w:val="none" w:sz="0" w:space="0" w:color="auto"/>
      </w:divBdr>
    </w:div>
    <w:div w:id="1216892376">
      <w:bodyDiv w:val="1"/>
      <w:marLeft w:val="0"/>
      <w:marRight w:val="0"/>
      <w:marTop w:val="0"/>
      <w:marBottom w:val="0"/>
      <w:divBdr>
        <w:top w:val="none" w:sz="0" w:space="0" w:color="auto"/>
        <w:left w:val="none" w:sz="0" w:space="0" w:color="auto"/>
        <w:bottom w:val="none" w:sz="0" w:space="0" w:color="auto"/>
        <w:right w:val="none" w:sz="0" w:space="0" w:color="auto"/>
      </w:divBdr>
    </w:div>
    <w:div w:id="1324819200">
      <w:bodyDiv w:val="1"/>
      <w:marLeft w:val="0"/>
      <w:marRight w:val="0"/>
      <w:marTop w:val="0"/>
      <w:marBottom w:val="0"/>
      <w:divBdr>
        <w:top w:val="none" w:sz="0" w:space="0" w:color="auto"/>
        <w:left w:val="none" w:sz="0" w:space="0" w:color="auto"/>
        <w:bottom w:val="none" w:sz="0" w:space="0" w:color="auto"/>
        <w:right w:val="none" w:sz="0" w:space="0" w:color="auto"/>
      </w:divBdr>
      <w:divsChild>
        <w:div w:id="1719280280">
          <w:marLeft w:val="360"/>
          <w:marRight w:val="0"/>
          <w:marTop w:val="200"/>
          <w:marBottom w:val="0"/>
          <w:divBdr>
            <w:top w:val="none" w:sz="0" w:space="0" w:color="auto"/>
            <w:left w:val="none" w:sz="0" w:space="0" w:color="auto"/>
            <w:bottom w:val="none" w:sz="0" w:space="0" w:color="auto"/>
            <w:right w:val="none" w:sz="0" w:space="0" w:color="auto"/>
          </w:divBdr>
        </w:div>
        <w:div w:id="1262034694">
          <w:marLeft w:val="1080"/>
          <w:marRight w:val="0"/>
          <w:marTop w:val="100"/>
          <w:marBottom w:val="0"/>
          <w:divBdr>
            <w:top w:val="none" w:sz="0" w:space="0" w:color="auto"/>
            <w:left w:val="none" w:sz="0" w:space="0" w:color="auto"/>
            <w:bottom w:val="none" w:sz="0" w:space="0" w:color="auto"/>
            <w:right w:val="none" w:sz="0" w:space="0" w:color="auto"/>
          </w:divBdr>
        </w:div>
        <w:div w:id="1417366600">
          <w:marLeft w:val="1080"/>
          <w:marRight w:val="0"/>
          <w:marTop w:val="100"/>
          <w:marBottom w:val="0"/>
          <w:divBdr>
            <w:top w:val="none" w:sz="0" w:space="0" w:color="auto"/>
            <w:left w:val="none" w:sz="0" w:space="0" w:color="auto"/>
            <w:bottom w:val="none" w:sz="0" w:space="0" w:color="auto"/>
            <w:right w:val="none" w:sz="0" w:space="0" w:color="auto"/>
          </w:divBdr>
        </w:div>
        <w:div w:id="1945645085">
          <w:marLeft w:val="1080"/>
          <w:marRight w:val="0"/>
          <w:marTop w:val="100"/>
          <w:marBottom w:val="0"/>
          <w:divBdr>
            <w:top w:val="none" w:sz="0" w:space="0" w:color="auto"/>
            <w:left w:val="none" w:sz="0" w:space="0" w:color="auto"/>
            <w:bottom w:val="none" w:sz="0" w:space="0" w:color="auto"/>
            <w:right w:val="none" w:sz="0" w:space="0" w:color="auto"/>
          </w:divBdr>
        </w:div>
        <w:div w:id="1838617409">
          <w:marLeft w:val="1080"/>
          <w:marRight w:val="0"/>
          <w:marTop w:val="100"/>
          <w:marBottom w:val="0"/>
          <w:divBdr>
            <w:top w:val="none" w:sz="0" w:space="0" w:color="auto"/>
            <w:left w:val="none" w:sz="0" w:space="0" w:color="auto"/>
            <w:bottom w:val="none" w:sz="0" w:space="0" w:color="auto"/>
            <w:right w:val="none" w:sz="0" w:space="0" w:color="auto"/>
          </w:divBdr>
        </w:div>
        <w:div w:id="642080887">
          <w:marLeft w:val="1080"/>
          <w:marRight w:val="0"/>
          <w:marTop w:val="100"/>
          <w:marBottom w:val="0"/>
          <w:divBdr>
            <w:top w:val="none" w:sz="0" w:space="0" w:color="auto"/>
            <w:left w:val="none" w:sz="0" w:space="0" w:color="auto"/>
            <w:bottom w:val="none" w:sz="0" w:space="0" w:color="auto"/>
            <w:right w:val="none" w:sz="0" w:space="0" w:color="auto"/>
          </w:divBdr>
        </w:div>
      </w:divsChild>
    </w:div>
    <w:div w:id="1387292396">
      <w:bodyDiv w:val="1"/>
      <w:marLeft w:val="0"/>
      <w:marRight w:val="0"/>
      <w:marTop w:val="0"/>
      <w:marBottom w:val="0"/>
      <w:divBdr>
        <w:top w:val="none" w:sz="0" w:space="0" w:color="auto"/>
        <w:left w:val="none" w:sz="0" w:space="0" w:color="auto"/>
        <w:bottom w:val="none" w:sz="0" w:space="0" w:color="auto"/>
        <w:right w:val="none" w:sz="0" w:space="0" w:color="auto"/>
      </w:divBdr>
    </w:div>
    <w:div w:id="1423452578">
      <w:bodyDiv w:val="1"/>
      <w:marLeft w:val="0"/>
      <w:marRight w:val="0"/>
      <w:marTop w:val="0"/>
      <w:marBottom w:val="0"/>
      <w:divBdr>
        <w:top w:val="none" w:sz="0" w:space="0" w:color="auto"/>
        <w:left w:val="none" w:sz="0" w:space="0" w:color="auto"/>
        <w:bottom w:val="none" w:sz="0" w:space="0" w:color="auto"/>
        <w:right w:val="none" w:sz="0" w:space="0" w:color="auto"/>
      </w:divBdr>
    </w:div>
    <w:div w:id="1669942399">
      <w:bodyDiv w:val="1"/>
      <w:marLeft w:val="0"/>
      <w:marRight w:val="0"/>
      <w:marTop w:val="0"/>
      <w:marBottom w:val="0"/>
      <w:divBdr>
        <w:top w:val="none" w:sz="0" w:space="0" w:color="auto"/>
        <w:left w:val="none" w:sz="0" w:space="0" w:color="auto"/>
        <w:bottom w:val="none" w:sz="0" w:space="0" w:color="auto"/>
        <w:right w:val="none" w:sz="0" w:space="0" w:color="auto"/>
      </w:divBdr>
      <w:divsChild>
        <w:div w:id="288901451">
          <w:marLeft w:val="360"/>
          <w:marRight w:val="0"/>
          <w:marTop w:val="200"/>
          <w:marBottom w:val="0"/>
          <w:divBdr>
            <w:top w:val="none" w:sz="0" w:space="0" w:color="auto"/>
            <w:left w:val="none" w:sz="0" w:space="0" w:color="auto"/>
            <w:bottom w:val="none" w:sz="0" w:space="0" w:color="auto"/>
            <w:right w:val="none" w:sz="0" w:space="0" w:color="auto"/>
          </w:divBdr>
        </w:div>
        <w:div w:id="490290077">
          <w:marLeft w:val="1080"/>
          <w:marRight w:val="0"/>
          <w:marTop w:val="100"/>
          <w:marBottom w:val="0"/>
          <w:divBdr>
            <w:top w:val="none" w:sz="0" w:space="0" w:color="auto"/>
            <w:left w:val="none" w:sz="0" w:space="0" w:color="auto"/>
            <w:bottom w:val="none" w:sz="0" w:space="0" w:color="auto"/>
            <w:right w:val="none" w:sz="0" w:space="0" w:color="auto"/>
          </w:divBdr>
        </w:div>
        <w:div w:id="2064712378">
          <w:marLeft w:val="1080"/>
          <w:marRight w:val="0"/>
          <w:marTop w:val="100"/>
          <w:marBottom w:val="0"/>
          <w:divBdr>
            <w:top w:val="none" w:sz="0" w:space="0" w:color="auto"/>
            <w:left w:val="none" w:sz="0" w:space="0" w:color="auto"/>
            <w:bottom w:val="none" w:sz="0" w:space="0" w:color="auto"/>
            <w:right w:val="none" w:sz="0" w:space="0" w:color="auto"/>
          </w:divBdr>
        </w:div>
        <w:div w:id="1833596056">
          <w:marLeft w:val="1080"/>
          <w:marRight w:val="0"/>
          <w:marTop w:val="100"/>
          <w:marBottom w:val="0"/>
          <w:divBdr>
            <w:top w:val="none" w:sz="0" w:space="0" w:color="auto"/>
            <w:left w:val="none" w:sz="0" w:space="0" w:color="auto"/>
            <w:bottom w:val="none" w:sz="0" w:space="0" w:color="auto"/>
            <w:right w:val="none" w:sz="0" w:space="0" w:color="auto"/>
          </w:divBdr>
        </w:div>
        <w:div w:id="1909414523">
          <w:marLeft w:val="360"/>
          <w:marRight w:val="0"/>
          <w:marTop w:val="200"/>
          <w:marBottom w:val="0"/>
          <w:divBdr>
            <w:top w:val="none" w:sz="0" w:space="0" w:color="auto"/>
            <w:left w:val="none" w:sz="0" w:space="0" w:color="auto"/>
            <w:bottom w:val="none" w:sz="0" w:space="0" w:color="auto"/>
            <w:right w:val="none" w:sz="0" w:space="0" w:color="auto"/>
          </w:divBdr>
        </w:div>
        <w:div w:id="1301615532">
          <w:marLeft w:val="1080"/>
          <w:marRight w:val="0"/>
          <w:marTop w:val="100"/>
          <w:marBottom w:val="0"/>
          <w:divBdr>
            <w:top w:val="none" w:sz="0" w:space="0" w:color="auto"/>
            <w:left w:val="none" w:sz="0" w:space="0" w:color="auto"/>
            <w:bottom w:val="none" w:sz="0" w:space="0" w:color="auto"/>
            <w:right w:val="none" w:sz="0" w:space="0" w:color="auto"/>
          </w:divBdr>
        </w:div>
        <w:div w:id="1091901014">
          <w:marLeft w:val="1080"/>
          <w:marRight w:val="0"/>
          <w:marTop w:val="100"/>
          <w:marBottom w:val="0"/>
          <w:divBdr>
            <w:top w:val="none" w:sz="0" w:space="0" w:color="auto"/>
            <w:left w:val="none" w:sz="0" w:space="0" w:color="auto"/>
            <w:bottom w:val="none" w:sz="0" w:space="0" w:color="auto"/>
            <w:right w:val="none" w:sz="0" w:space="0" w:color="auto"/>
          </w:divBdr>
        </w:div>
        <w:div w:id="641227666">
          <w:marLeft w:val="1080"/>
          <w:marRight w:val="0"/>
          <w:marTop w:val="100"/>
          <w:marBottom w:val="0"/>
          <w:divBdr>
            <w:top w:val="none" w:sz="0" w:space="0" w:color="auto"/>
            <w:left w:val="none" w:sz="0" w:space="0" w:color="auto"/>
            <w:bottom w:val="none" w:sz="0" w:space="0" w:color="auto"/>
            <w:right w:val="none" w:sz="0" w:space="0" w:color="auto"/>
          </w:divBdr>
        </w:div>
        <w:div w:id="646280846">
          <w:marLeft w:val="1080"/>
          <w:marRight w:val="0"/>
          <w:marTop w:val="100"/>
          <w:marBottom w:val="0"/>
          <w:divBdr>
            <w:top w:val="none" w:sz="0" w:space="0" w:color="auto"/>
            <w:left w:val="none" w:sz="0" w:space="0" w:color="auto"/>
            <w:bottom w:val="none" w:sz="0" w:space="0" w:color="auto"/>
            <w:right w:val="none" w:sz="0" w:space="0" w:color="auto"/>
          </w:divBdr>
        </w:div>
      </w:divsChild>
    </w:div>
    <w:div w:id="1834493358">
      <w:bodyDiv w:val="1"/>
      <w:marLeft w:val="0"/>
      <w:marRight w:val="0"/>
      <w:marTop w:val="0"/>
      <w:marBottom w:val="0"/>
      <w:divBdr>
        <w:top w:val="none" w:sz="0" w:space="0" w:color="auto"/>
        <w:left w:val="none" w:sz="0" w:space="0" w:color="auto"/>
        <w:bottom w:val="none" w:sz="0" w:space="0" w:color="auto"/>
        <w:right w:val="none" w:sz="0" w:space="0" w:color="auto"/>
      </w:divBdr>
      <w:divsChild>
        <w:div w:id="101384936">
          <w:marLeft w:val="360"/>
          <w:marRight w:val="0"/>
          <w:marTop w:val="200"/>
          <w:marBottom w:val="0"/>
          <w:divBdr>
            <w:top w:val="none" w:sz="0" w:space="0" w:color="auto"/>
            <w:left w:val="none" w:sz="0" w:space="0" w:color="auto"/>
            <w:bottom w:val="none" w:sz="0" w:space="0" w:color="auto"/>
            <w:right w:val="none" w:sz="0" w:space="0" w:color="auto"/>
          </w:divBdr>
        </w:div>
        <w:div w:id="1240167380">
          <w:marLeft w:val="360"/>
          <w:marRight w:val="0"/>
          <w:marTop w:val="200"/>
          <w:marBottom w:val="0"/>
          <w:divBdr>
            <w:top w:val="none" w:sz="0" w:space="0" w:color="auto"/>
            <w:left w:val="none" w:sz="0" w:space="0" w:color="auto"/>
            <w:bottom w:val="none" w:sz="0" w:space="0" w:color="auto"/>
            <w:right w:val="none" w:sz="0" w:space="0" w:color="auto"/>
          </w:divBdr>
        </w:div>
        <w:div w:id="352003014">
          <w:marLeft w:val="1080"/>
          <w:marRight w:val="0"/>
          <w:marTop w:val="100"/>
          <w:marBottom w:val="0"/>
          <w:divBdr>
            <w:top w:val="none" w:sz="0" w:space="0" w:color="auto"/>
            <w:left w:val="none" w:sz="0" w:space="0" w:color="auto"/>
            <w:bottom w:val="none" w:sz="0" w:space="0" w:color="auto"/>
            <w:right w:val="none" w:sz="0" w:space="0" w:color="auto"/>
          </w:divBdr>
        </w:div>
      </w:divsChild>
    </w:div>
    <w:div w:id="1865749819">
      <w:bodyDiv w:val="1"/>
      <w:marLeft w:val="0"/>
      <w:marRight w:val="0"/>
      <w:marTop w:val="0"/>
      <w:marBottom w:val="0"/>
      <w:divBdr>
        <w:top w:val="none" w:sz="0" w:space="0" w:color="auto"/>
        <w:left w:val="none" w:sz="0" w:space="0" w:color="auto"/>
        <w:bottom w:val="none" w:sz="0" w:space="0" w:color="auto"/>
        <w:right w:val="none" w:sz="0" w:space="0" w:color="auto"/>
      </w:divBdr>
    </w:div>
    <w:div w:id="18683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4</Pages>
  <Words>1094</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Doespiritusanto</dc:creator>
  <cp:keywords/>
  <dc:description/>
  <cp:lastModifiedBy>Adrián Amor</cp:lastModifiedBy>
  <cp:revision>10</cp:revision>
  <dcterms:created xsi:type="dcterms:W3CDTF">2023-05-02T13:13:00Z</dcterms:created>
  <dcterms:modified xsi:type="dcterms:W3CDTF">2023-05-05T12:31:00Z</dcterms:modified>
</cp:coreProperties>
</file>